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8EB5" w14:textId="3FA7EF09" w:rsidR="0006788F" w:rsidRPr="001D2B68" w:rsidRDefault="00C07B69" w:rsidP="07D67461">
      <w:pPr>
        <w:spacing w:after="0" w:line="240" w:lineRule="auto"/>
        <w:rPr>
          <w:rFonts w:asciiTheme="minorHAnsi" w:hAnsiTheme="minorHAnsi" w:cstheme="minorHAnsi"/>
          <w:sz w:val="48"/>
          <w:szCs w:val="48"/>
        </w:rPr>
      </w:pPr>
      <w:r w:rsidRPr="00164638">
        <w:rPr>
          <w:rFonts w:asciiTheme="minorHAnsi" w:hAnsiTheme="minorHAnsi" w:cstheme="minorHAnsi"/>
          <w:noProof/>
          <w:sz w:val="40"/>
          <w:szCs w:val="36"/>
        </w:rPr>
        <w:drawing>
          <wp:anchor distT="0" distB="0" distL="114300" distR="114300" simplePos="0" relativeHeight="251660288" behindDoc="0" locked="0" layoutInCell="1" allowOverlap="1" wp14:anchorId="27A8FD84" wp14:editId="06084499">
            <wp:simplePos x="0" y="0"/>
            <wp:positionH relativeFrom="column">
              <wp:align>right</wp:align>
            </wp:positionH>
            <wp:positionV relativeFrom="paragraph">
              <wp:posOffset>-635</wp:posOffset>
            </wp:positionV>
            <wp:extent cx="1163955" cy="1280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3955" cy="1280160"/>
                    </a:xfrm>
                    <a:prstGeom prst="rect">
                      <a:avLst/>
                    </a:prstGeom>
                    <a:noFill/>
                  </pic:spPr>
                </pic:pic>
              </a:graphicData>
            </a:graphic>
            <wp14:sizeRelH relativeFrom="page">
              <wp14:pctWidth>0</wp14:pctWidth>
            </wp14:sizeRelH>
            <wp14:sizeRelV relativeFrom="page">
              <wp14:pctHeight>0</wp14:pctHeight>
            </wp14:sizeRelV>
          </wp:anchor>
        </w:drawing>
      </w:r>
      <w:r w:rsidR="004B3FAD" w:rsidRPr="00164638">
        <w:rPr>
          <w:rFonts w:asciiTheme="minorHAnsi" w:hAnsiTheme="minorHAnsi" w:cstheme="minorHAnsi"/>
          <w:sz w:val="40"/>
          <w:szCs w:val="40"/>
        </w:rPr>
        <w:t>Gold Questions Template</w:t>
      </w:r>
      <w:r w:rsidR="0006788F">
        <w:rPr>
          <w:rFonts w:ascii="Soho Std Heavy" w:hAnsi="Soho Std Heavy" w:cs="Arial"/>
          <w:b/>
          <w:bCs/>
          <w:color w:val="2B2D84"/>
          <w:sz w:val="48"/>
          <w:szCs w:val="44"/>
        </w:rPr>
        <w:br/>
      </w:r>
      <w:r w:rsidR="004B2872" w:rsidRPr="000C0288">
        <w:rPr>
          <w:rFonts w:ascii="Soho Std Heavy" w:hAnsi="Soho Std Heavy" w:cs="Arial"/>
          <w:b/>
          <w:bCs/>
          <w:color w:val="2B2D84"/>
          <w:sz w:val="48"/>
          <w:szCs w:val="48"/>
        </w:rPr>
        <w:t xml:space="preserve">School Sport Award </w:t>
      </w:r>
      <w:r>
        <w:br/>
      </w:r>
      <w:r w:rsidR="00943D3A" w:rsidRPr="07D67461">
        <w:rPr>
          <w:rFonts w:ascii="Soho Std Heavy" w:hAnsi="Soho Std Heavy" w:cs="Arial"/>
          <w:b/>
          <w:bCs/>
          <w:color w:val="7779D3"/>
          <w:sz w:val="44"/>
          <w:szCs w:val="44"/>
        </w:rPr>
        <w:t xml:space="preserve">A framework for </w:t>
      </w:r>
      <w:r w:rsidR="00A96C55" w:rsidRPr="07D67461">
        <w:rPr>
          <w:rFonts w:ascii="Soho Std Heavy" w:hAnsi="Soho Std Heavy" w:cs="Arial"/>
          <w:b/>
          <w:bCs/>
          <w:color w:val="7779D3"/>
          <w:sz w:val="44"/>
          <w:szCs w:val="44"/>
        </w:rPr>
        <w:t>s</w:t>
      </w:r>
      <w:r w:rsidR="00943D3A" w:rsidRPr="07D67461">
        <w:rPr>
          <w:rFonts w:ascii="Soho Std Heavy" w:hAnsi="Soho Std Heavy" w:cs="Arial"/>
          <w:b/>
          <w:bCs/>
          <w:color w:val="7779D3"/>
          <w:sz w:val="44"/>
          <w:szCs w:val="44"/>
        </w:rPr>
        <w:t xml:space="preserve">chool </w:t>
      </w:r>
      <w:r w:rsidR="00A96C55" w:rsidRPr="07D67461">
        <w:rPr>
          <w:rFonts w:ascii="Soho Std Heavy" w:hAnsi="Soho Std Heavy" w:cs="Arial"/>
          <w:b/>
          <w:bCs/>
          <w:color w:val="7779D3"/>
          <w:sz w:val="44"/>
          <w:szCs w:val="44"/>
        </w:rPr>
        <w:t>s</w:t>
      </w:r>
      <w:r w:rsidR="00943D3A" w:rsidRPr="07D67461">
        <w:rPr>
          <w:rFonts w:ascii="Soho Std Heavy" w:hAnsi="Soho Std Heavy" w:cs="Arial"/>
          <w:b/>
          <w:bCs/>
          <w:color w:val="7779D3"/>
          <w:sz w:val="44"/>
          <w:szCs w:val="44"/>
        </w:rPr>
        <w:t>port</w:t>
      </w:r>
    </w:p>
    <w:p w14:paraId="60B76D10" w14:textId="275191BC" w:rsidR="00C07B69" w:rsidRPr="00C07B69" w:rsidRDefault="00C07B69" w:rsidP="00C07B69">
      <w:pPr>
        <w:spacing w:after="0" w:line="240" w:lineRule="auto"/>
        <w:rPr>
          <w:rFonts w:ascii="Soho Std Heavy" w:hAnsi="Soho Std Heavy" w:cs="Arial"/>
          <w:b/>
          <w:bCs/>
          <w:color w:val="2B2D84"/>
          <w:sz w:val="36"/>
          <w:szCs w:val="36"/>
        </w:rPr>
      </w:pPr>
      <w:r w:rsidRPr="00C07B69">
        <w:rPr>
          <w:rFonts w:ascii="Soho Std Heavy" w:hAnsi="Soho Std Heavy" w:cs="Arial"/>
          <w:b/>
          <w:bCs/>
          <w:color w:val="2B2D84"/>
          <w:sz w:val="36"/>
          <w:szCs w:val="36"/>
        </w:rPr>
        <w:t>School Details</w:t>
      </w:r>
    </w:p>
    <w:p w14:paraId="59E299CC" w14:textId="161B1EA0" w:rsidR="0006788F" w:rsidRPr="00164638" w:rsidRDefault="00C07B69" w:rsidP="00164638">
      <w:pPr>
        <w:spacing w:after="0" w:line="360" w:lineRule="auto"/>
        <w:rPr>
          <w:b/>
          <w:bCs/>
          <w:lang w:bidi="ar-SA"/>
        </w:rPr>
      </w:pPr>
      <w:r>
        <w:br/>
      </w:r>
      <w:r w:rsidR="0006788F" w:rsidRPr="00164638">
        <w:rPr>
          <w:b/>
          <w:bCs/>
        </w:rPr>
        <w:t xml:space="preserve">School name: </w:t>
      </w:r>
    </w:p>
    <w:p w14:paraId="7413B547" w14:textId="77777777" w:rsidR="0006788F" w:rsidRPr="00164638" w:rsidRDefault="0006788F" w:rsidP="00164638">
      <w:pPr>
        <w:spacing w:after="0" w:line="360" w:lineRule="auto"/>
        <w:rPr>
          <w:b/>
          <w:bCs/>
        </w:rPr>
      </w:pPr>
      <w:r w:rsidRPr="00164638">
        <w:rPr>
          <w:b/>
          <w:bCs/>
        </w:rPr>
        <w:t xml:space="preserve">School roll: </w:t>
      </w:r>
    </w:p>
    <w:p w14:paraId="355BB292" w14:textId="77777777" w:rsidR="00D55301" w:rsidRPr="00164638" w:rsidRDefault="00D55301" w:rsidP="00164638">
      <w:pPr>
        <w:spacing w:after="0" w:line="360" w:lineRule="auto"/>
        <w:rPr>
          <w:b/>
          <w:bCs/>
        </w:rPr>
      </w:pPr>
      <w:r w:rsidRPr="00164638">
        <w:rPr>
          <w:b/>
          <w:bCs/>
        </w:rPr>
        <w:t xml:space="preserve">School </w:t>
      </w:r>
      <w:proofErr w:type="gramStart"/>
      <w:r w:rsidRPr="00164638">
        <w:rPr>
          <w:b/>
          <w:bCs/>
        </w:rPr>
        <w:t>lead</w:t>
      </w:r>
      <w:proofErr w:type="gramEnd"/>
      <w:r w:rsidRPr="00164638">
        <w:rPr>
          <w:b/>
          <w:bCs/>
        </w:rPr>
        <w:t xml:space="preserve"> name:</w:t>
      </w:r>
    </w:p>
    <w:p w14:paraId="19DE6495" w14:textId="77777777" w:rsidR="00D55301" w:rsidRPr="00164638" w:rsidRDefault="00D55301" w:rsidP="00164638">
      <w:pPr>
        <w:spacing w:after="0" w:line="360" w:lineRule="auto"/>
        <w:rPr>
          <w:b/>
          <w:bCs/>
        </w:rPr>
      </w:pPr>
      <w:r w:rsidRPr="00164638">
        <w:rPr>
          <w:b/>
          <w:bCs/>
        </w:rPr>
        <w:t xml:space="preserve">Active Schools Coordinator: </w:t>
      </w:r>
    </w:p>
    <w:p w14:paraId="2F54C4FA" w14:textId="3B4E17B1" w:rsidR="0006788F" w:rsidRPr="00164638" w:rsidRDefault="0006788F" w:rsidP="00164638">
      <w:pPr>
        <w:spacing w:after="0" w:line="360" w:lineRule="auto"/>
        <w:rPr>
          <w:b/>
          <w:bCs/>
        </w:rPr>
      </w:pPr>
      <w:r w:rsidRPr="00164638">
        <w:rPr>
          <w:b/>
          <w:bCs/>
        </w:rPr>
        <w:t xml:space="preserve">Social media links: </w:t>
      </w:r>
    </w:p>
    <w:p w14:paraId="4D2CB3B6" w14:textId="3C85B4C0" w:rsidR="580FEE9B" w:rsidRPr="00164638" w:rsidRDefault="580FEE9B" w:rsidP="00164638">
      <w:pPr>
        <w:spacing w:after="0" w:line="360" w:lineRule="auto"/>
        <w:rPr>
          <w:b/>
          <w:bCs/>
        </w:rPr>
      </w:pPr>
      <w:r w:rsidRPr="00164638">
        <w:rPr>
          <w:b/>
          <w:bCs/>
        </w:rPr>
        <w:t>School Context – tell us anything else about your school</w:t>
      </w:r>
      <w:r w:rsidR="22726520" w:rsidRPr="00164638">
        <w:rPr>
          <w:b/>
          <w:bCs/>
        </w:rPr>
        <w:t xml:space="preserve"> (e.g. geography, size, ethos, </w:t>
      </w:r>
      <w:proofErr w:type="gramStart"/>
      <w:r w:rsidR="22726520" w:rsidRPr="00164638">
        <w:rPr>
          <w:b/>
          <w:bCs/>
        </w:rPr>
        <w:t>etc.)...</w:t>
      </w:r>
      <w:proofErr w:type="gramEnd"/>
    </w:p>
    <w:p w14:paraId="74393658" w14:textId="1868ED53" w:rsidR="0006788F" w:rsidRDefault="0006788F" w:rsidP="0006788F"/>
    <w:p w14:paraId="233579C4" w14:textId="102CD3E9" w:rsidR="00C07B69" w:rsidRPr="00D55301" w:rsidRDefault="00467DC3" w:rsidP="00C07B69">
      <w:pPr>
        <w:spacing w:after="0" w:line="240" w:lineRule="auto"/>
        <w:rPr>
          <w:rFonts w:ascii="Soho Std Heavy" w:hAnsi="Soho Std Heavy" w:cs="Arial"/>
          <w:b/>
          <w:bCs/>
          <w:color w:val="2B2D84"/>
          <w:sz w:val="36"/>
          <w:szCs w:val="36"/>
        </w:rPr>
      </w:pPr>
      <w:r>
        <w:rPr>
          <w:rFonts w:ascii="Soho Std Heavy" w:hAnsi="Soho Std Heavy" w:cs="Arial"/>
          <w:b/>
          <w:bCs/>
          <w:color w:val="2B2D84"/>
          <w:sz w:val="36"/>
          <w:szCs w:val="36"/>
        </w:rPr>
        <w:t>5 Steps to</w:t>
      </w:r>
      <w:r w:rsidR="56B0C7B8" w:rsidRPr="07D67461">
        <w:rPr>
          <w:rFonts w:ascii="Soho Std Heavy" w:hAnsi="Soho Std Heavy" w:cs="Arial"/>
          <w:b/>
          <w:bCs/>
          <w:color w:val="2B2D84"/>
          <w:sz w:val="36"/>
          <w:szCs w:val="36"/>
        </w:rPr>
        <w:t xml:space="preserve"> Gold</w:t>
      </w:r>
    </w:p>
    <w:p w14:paraId="558D1491" w14:textId="77777777" w:rsidR="00C07B69" w:rsidRDefault="00C07B69" w:rsidP="00C07B69">
      <w:r>
        <w:br/>
        <w:t xml:space="preserve">This is an opportunity for your School Sport Committee to reflect on their role over the last year and share their story with us. </w:t>
      </w:r>
    </w:p>
    <w:p w14:paraId="205AD9A4" w14:textId="6E4B465F" w:rsidR="00C07B69" w:rsidRDefault="00C07B69" w:rsidP="00164638">
      <w:pPr>
        <w:pStyle w:val="ListParagraph"/>
        <w:numPr>
          <w:ilvl w:val="0"/>
          <w:numId w:val="4"/>
        </w:numPr>
      </w:pPr>
      <w:r w:rsidRPr="00467DC3">
        <w:rPr>
          <w:b/>
          <w:bCs/>
        </w:rPr>
        <w:t>Step 1</w:t>
      </w:r>
      <w:r>
        <w:t xml:space="preserve">: </w:t>
      </w:r>
      <w:r w:rsidR="00467DC3" w:rsidRPr="00467DC3">
        <w:rPr>
          <w:b/>
          <w:bCs/>
        </w:rPr>
        <w:t>School information</w:t>
      </w:r>
      <w:r w:rsidR="00467DC3">
        <w:t xml:space="preserve"> – </w:t>
      </w:r>
      <w:r>
        <w:t xml:space="preserve">Complete the “School Details” above. </w:t>
      </w:r>
    </w:p>
    <w:p w14:paraId="596B5239" w14:textId="77777777" w:rsidR="001D2B68" w:rsidRDefault="001D2B68" w:rsidP="00164638">
      <w:pPr>
        <w:pStyle w:val="ListParagraph"/>
        <w:ind w:left="360"/>
      </w:pPr>
    </w:p>
    <w:p w14:paraId="78570CD5" w14:textId="67FEEB9A" w:rsidR="001D2B68" w:rsidRPr="00164638" w:rsidRDefault="29BA3FAB" w:rsidP="00164638">
      <w:pPr>
        <w:pStyle w:val="ListParagraph"/>
        <w:numPr>
          <w:ilvl w:val="0"/>
          <w:numId w:val="4"/>
        </w:numPr>
      </w:pPr>
      <w:r w:rsidRPr="0016474E">
        <w:rPr>
          <w:b/>
          <w:bCs/>
        </w:rPr>
        <w:t xml:space="preserve">Step </w:t>
      </w:r>
      <w:r w:rsidR="62449F82" w:rsidRPr="0016474E">
        <w:rPr>
          <w:b/>
          <w:bCs/>
        </w:rPr>
        <w:t>2</w:t>
      </w:r>
      <w:r w:rsidR="62449F82">
        <w:t>:</w:t>
      </w:r>
      <w:r w:rsidR="6732B462">
        <w:t xml:space="preserve"> </w:t>
      </w:r>
      <w:r w:rsidR="00467DC3" w:rsidRPr="0016474E">
        <w:rPr>
          <w:b/>
          <w:bCs/>
        </w:rPr>
        <w:t>Action Plan</w:t>
      </w:r>
      <w:r w:rsidR="00467DC3">
        <w:t xml:space="preserve"> – </w:t>
      </w:r>
      <w:r w:rsidR="0016474E" w:rsidRPr="0016474E">
        <w:t xml:space="preserve">There should be a least 1 new or ‘in-progress’ action across 4 of the 8 areas of the award </w:t>
      </w:r>
      <w:r w:rsidR="0016474E" w:rsidRPr="00164638">
        <w:t>that have a due date within the current academic year.</w:t>
      </w:r>
    </w:p>
    <w:p w14:paraId="0B661E69" w14:textId="77777777" w:rsidR="0016474E" w:rsidRDefault="0016474E" w:rsidP="00164638">
      <w:pPr>
        <w:pStyle w:val="ListParagraph"/>
        <w:ind w:left="360"/>
      </w:pPr>
    </w:p>
    <w:p w14:paraId="585C2FAF" w14:textId="1E7C2957" w:rsidR="00C07B69" w:rsidRDefault="00C07B69" w:rsidP="00164638">
      <w:pPr>
        <w:pStyle w:val="ListParagraph"/>
        <w:numPr>
          <w:ilvl w:val="0"/>
          <w:numId w:val="4"/>
        </w:numPr>
      </w:pPr>
      <w:r w:rsidRPr="00467DC3">
        <w:rPr>
          <w:b/>
          <w:bCs/>
        </w:rPr>
        <w:t xml:space="preserve">Step </w:t>
      </w:r>
      <w:r w:rsidR="4DE25D87" w:rsidRPr="00467DC3">
        <w:rPr>
          <w:b/>
          <w:bCs/>
        </w:rPr>
        <w:t>3</w:t>
      </w:r>
      <w:r>
        <w:t xml:space="preserve">: </w:t>
      </w:r>
      <w:r w:rsidR="00467DC3" w:rsidRPr="00467DC3">
        <w:rPr>
          <w:b/>
          <w:bCs/>
        </w:rPr>
        <w:t>The Questions</w:t>
      </w:r>
      <w:r w:rsidR="00467DC3">
        <w:t xml:space="preserve"> – </w:t>
      </w:r>
      <w:r w:rsidR="001D2B68" w:rsidRPr="001D2B68">
        <w:t>The 3 questions below should be answered through the pupil voice</w:t>
      </w:r>
      <w:r>
        <w:t xml:space="preserve">. This can be through video (max 1 minute per video) </w:t>
      </w:r>
      <w:r w:rsidR="61174A51">
        <w:t>PowerPoint</w:t>
      </w:r>
      <w:r>
        <w:t xml:space="preserve">, sway, Word, </w:t>
      </w:r>
      <w:r w:rsidR="00467DC3">
        <w:t xml:space="preserve">YouTube </w:t>
      </w:r>
      <w:proofErr w:type="gramStart"/>
      <w:r w:rsidR="00467DC3">
        <w:t xml:space="preserve">or </w:t>
      </w:r>
      <w:r>
        <w:t xml:space="preserve"> any</w:t>
      </w:r>
      <w:proofErr w:type="gramEnd"/>
      <w:r>
        <w:t xml:space="preserve"> other method that works for you and your committee. Be creative – this is about telling your story!</w:t>
      </w:r>
    </w:p>
    <w:p w14:paraId="7B4936F9" w14:textId="77777777" w:rsidR="001D2B68" w:rsidRDefault="001D2B68" w:rsidP="00164638">
      <w:pPr>
        <w:pStyle w:val="ListParagraph"/>
        <w:ind w:left="360"/>
      </w:pPr>
    </w:p>
    <w:p w14:paraId="128C9749" w14:textId="63229262" w:rsidR="00467DC3" w:rsidRPr="00467DC3" w:rsidRDefault="00C07B69" w:rsidP="00164638">
      <w:pPr>
        <w:pStyle w:val="ListParagraph"/>
        <w:numPr>
          <w:ilvl w:val="0"/>
          <w:numId w:val="4"/>
        </w:numPr>
        <w:spacing w:after="0" w:line="240" w:lineRule="auto"/>
        <w:rPr>
          <w:rFonts w:eastAsia="Aptos" w:cs="Calibri"/>
          <w:lang w:bidi="ar-SA"/>
          <w14:ligatures w14:val="standardContextual"/>
        </w:rPr>
      </w:pPr>
      <w:r w:rsidRPr="00467DC3">
        <w:rPr>
          <w:rFonts w:cs="Calibri"/>
          <w:b/>
          <w:bCs/>
        </w:rPr>
        <w:t xml:space="preserve">Step </w:t>
      </w:r>
      <w:r w:rsidR="6C387657" w:rsidRPr="00467DC3">
        <w:rPr>
          <w:rFonts w:cs="Calibri"/>
          <w:b/>
          <w:bCs/>
        </w:rPr>
        <w:t>4</w:t>
      </w:r>
      <w:r w:rsidRPr="00467DC3">
        <w:rPr>
          <w:rFonts w:cs="Calibri"/>
        </w:rPr>
        <w:t xml:space="preserve">: </w:t>
      </w:r>
      <w:r w:rsidR="00467DC3" w:rsidRPr="00467DC3">
        <w:rPr>
          <w:rFonts w:eastAsia="Aptos" w:cs="Calibri"/>
          <w:b/>
          <w:bCs/>
          <w:lang w:bidi="ar-SA"/>
          <w14:ligatures w14:val="standardContextual"/>
        </w:rPr>
        <w:t>Evidence</w:t>
      </w:r>
      <w:r w:rsidR="00467DC3" w:rsidRPr="00467DC3">
        <w:rPr>
          <w:rFonts w:eastAsia="Aptos" w:cs="Calibri"/>
          <w:lang w:bidi="ar-SA"/>
          <w14:ligatures w14:val="standardContextual"/>
        </w:rPr>
        <w:t xml:space="preserve"> – Upload your additional information, or if linking to external content, copy the links into this document and upload to your awards page. Evidence should be minimal and reflect the information requested in point 2. You are more than welcome to attach evidence you have already put together as part of the schools </w:t>
      </w:r>
      <w:proofErr w:type="spellStart"/>
      <w:r w:rsidR="00467DC3" w:rsidRPr="00467DC3">
        <w:rPr>
          <w:rFonts w:eastAsia="Aptos" w:cs="Calibri"/>
          <w:lang w:bidi="ar-SA"/>
          <w14:ligatures w14:val="standardContextual"/>
        </w:rPr>
        <w:t>exisiting</w:t>
      </w:r>
      <w:proofErr w:type="spellEnd"/>
      <w:r w:rsidR="00467DC3" w:rsidRPr="00467DC3">
        <w:rPr>
          <w:rFonts w:eastAsia="Aptos" w:cs="Calibri"/>
          <w:lang w:bidi="ar-SA"/>
          <w14:ligatures w14:val="standardContextual"/>
        </w:rPr>
        <w:t xml:space="preserve"> </w:t>
      </w:r>
      <w:proofErr w:type="gramStart"/>
      <w:r w:rsidR="00467DC3" w:rsidRPr="00467DC3">
        <w:rPr>
          <w:rFonts w:eastAsia="Aptos" w:cs="Calibri"/>
          <w:lang w:bidi="ar-SA"/>
          <w14:ligatures w14:val="standardContextual"/>
        </w:rPr>
        <w:t>reporting,</w:t>
      </w:r>
      <w:proofErr w:type="gramEnd"/>
      <w:r w:rsidR="00467DC3" w:rsidRPr="00467DC3">
        <w:rPr>
          <w:rFonts w:eastAsia="Aptos" w:cs="Calibri"/>
          <w:lang w:bidi="ar-SA"/>
          <w14:ligatures w14:val="standardContextual"/>
        </w:rPr>
        <w:t xml:space="preserve"> however we do not need or expect to see high amounts of additional evidence</w:t>
      </w:r>
      <w:r w:rsidR="007D2E14">
        <w:rPr>
          <w:rFonts w:eastAsia="Aptos" w:cs="Calibri"/>
          <w:lang w:bidi="ar-SA"/>
          <w14:ligatures w14:val="standardContextual"/>
        </w:rPr>
        <w:t xml:space="preserve"> submitted</w:t>
      </w:r>
      <w:r w:rsidR="00467DC3" w:rsidRPr="00467DC3">
        <w:rPr>
          <w:rFonts w:eastAsia="Aptos" w:cs="Calibri"/>
          <w:lang w:bidi="ar-SA"/>
          <w14:ligatures w14:val="standardContextual"/>
        </w:rPr>
        <w:t xml:space="preserve">. </w:t>
      </w:r>
    </w:p>
    <w:p w14:paraId="78E7592B" w14:textId="77777777" w:rsidR="00467DC3" w:rsidRDefault="00467DC3" w:rsidP="00164638">
      <w:pPr>
        <w:spacing w:after="0" w:line="240" w:lineRule="auto"/>
        <w:ind w:left="360"/>
        <w:rPr>
          <w:rFonts w:eastAsia="Aptos" w:cs="Calibri"/>
          <w:lang w:bidi="ar-SA"/>
          <w14:ligatures w14:val="standardContextual"/>
        </w:rPr>
      </w:pPr>
    </w:p>
    <w:p w14:paraId="639E34DF" w14:textId="369478B4" w:rsidR="00C07B69" w:rsidRPr="00467DC3" w:rsidRDefault="00C07B69" w:rsidP="00164638">
      <w:pPr>
        <w:pStyle w:val="ListParagraph"/>
        <w:numPr>
          <w:ilvl w:val="0"/>
          <w:numId w:val="4"/>
        </w:numPr>
        <w:spacing w:after="0" w:line="240" w:lineRule="auto"/>
        <w:rPr>
          <w:rFonts w:eastAsia="Aptos" w:cs="Calibri"/>
          <w:lang w:bidi="ar-SA"/>
          <w14:ligatures w14:val="standardContextual"/>
        </w:rPr>
      </w:pPr>
      <w:r w:rsidRPr="00467DC3">
        <w:rPr>
          <w:b/>
          <w:bCs/>
        </w:rPr>
        <w:t xml:space="preserve">Step </w:t>
      </w:r>
      <w:r w:rsidR="19D3F208" w:rsidRPr="00467DC3">
        <w:rPr>
          <w:b/>
          <w:bCs/>
        </w:rPr>
        <w:t>5</w:t>
      </w:r>
      <w:r>
        <w:t xml:space="preserve">: </w:t>
      </w:r>
      <w:r w:rsidRPr="00467DC3">
        <w:rPr>
          <w:b/>
          <w:bCs/>
        </w:rPr>
        <w:t>Submit</w:t>
      </w:r>
      <w:r>
        <w:t xml:space="preserve"> </w:t>
      </w:r>
      <w:r w:rsidRPr="00467DC3">
        <w:rPr>
          <w:b/>
          <w:bCs/>
        </w:rPr>
        <w:t>for Gold!</w:t>
      </w:r>
      <w:r>
        <w:t xml:space="preserve">  </w:t>
      </w:r>
    </w:p>
    <w:p w14:paraId="1DFEE5A1" w14:textId="77777777" w:rsidR="0006788F" w:rsidRDefault="0006788F" w:rsidP="0006788F"/>
    <w:p w14:paraId="10BE7E63" w14:textId="7236AB73" w:rsidR="541507FC" w:rsidRDefault="004854A1" w:rsidP="541507FC">
      <w:pPr>
        <w:spacing w:after="0" w:line="240" w:lineRule="auto"/>
        <w:rPr>
          <w:rFonts w:ascii="Soho Std Heavy" w:hAnsi="Soho Std Heavy" w:cs="Arial"/>
          <w:b/>
          <w:bCs/>
          <w:color w:val="2B2D84"/>
          <w:sz w:val="36"/>
          <w:szCs w:val="36"/>
        </w:rPr>
      </w:pPr>
      <w:r w:rsidRPr="541507FC">
        <w:rPr>
          <w:rFonts w:ascii="Soho Std Heavy" w:hAnsi="Soho Std Heavy" w:cs="Arial"/>
          <w:b/>
          <w:bCs/>
          <w:color w:val="2B2D84"/>
          <w:sz w:val="36"/>
          <w:szCs w:val="36"/>
        </w:rPr>
        <w:t>Questions to answer</w:t>
      </w:r>
    </w:p>
    <w:p w14:paraId="10885C05" w14:textId="77777777" w:rsidR="00164638" w:rsidRDefault="00164638" w:rsidP="541507FC">
      <w:pPr>
        <w:spacing w:after="0" w:line="240" w:lineRule="auto"/>
        <w:rPr>
          <w:rFonts w:ascii="Soho Std Heavy" w:hAnsi="Soho Std Heavy" w:cs="Arial"/>
          <w:b/>
          <w:bCs/>
          <w:color w:val="2B2D84"/>
          <w:sz w:val="36"/>
          <w:szCs w:val="36"/>
        </w:rPr>
      </w:pPr>
    </w:p>
    <w:p w14:paraId="56990A74" w14:textId="77777777" w:rsidR="004854A1" w:rsidRPr="00164638" w:rsidRDefault="0006788F" w:rsidP="0006788F">
      <w:pPr>
        <w:numPr>
          <w:ilvl w:val="0"/>
          <w:numId w:val="1"/>
        </w:numPr>
        <w:rPr>
          <w:b/>
          <w:bCs/>
          <w:sz w:val="32"/>
          <w:szCs w:val="32"/>
        </w:rPr>
      </w:pPr>
      <w:r w:rsidRPr="00164638">
        <w:rPr>
          <w:b/>
          <w:bCs/>
          <w:sz w:val="32"/>
          <w:szCs w:val="32"/>
        </w:rPr>
        <w:t>What makes your school gold</w:t>
      </w:r>
      <w:r w:rsidR="004854A1" w:rsidRPr="00164638">
        <w:rPr>
          <w:b/>
          <w:bCs/>
          <w:sz w:val="32"/>
          <w:szCs w:val="32"/>
        </w:rPr>
        <w:t>?</w:t>
      </w:r>
    </w:p>
    <w:p w14:paraId="1E177461" w14:textId="77777777" w:rsidR="004854A1" w:rsidRPr="00164638" w:rsidRDefault="0006788F" w:rsidP="0006788F">
      <w:pPr>
        <w:numPr>
          <w:ilvl w:val="0"/>
          <w:numId w:val="1"/>
        </w:numPr>
        <w:rPr>
          <w:b/>
          <w:bCs/>
          <w:sz w:val="32"/>
          <w:szCs w:val="32"/>
        </w:rPr>
      </w:pPr>
      <w:r w:rsidRPr="00164638">
        <w:rPr>
          <w:b/>
          <w:bCs/>
          <w:sz w:val="32"/>
          <w:szCs w:val="32"/>
        </w:rPr>
        <w:t>What is something you have changed, and how?</w:t>
      </w:r>
    </w:p>
    <w:p w14:paraId="6F4AE9B8" w14:textId="33B81E32" w:rsidR="0006788F" w:rsidRPr="00164638" w:rsidRDefault="0006788F" w:rsidP="004B2872">
      <w:pPr>
        <w:numPr>
          <w:ilvl w:val="0"/>
          <w:numId w:val="1"/>
        </w:numPr>
        <w:rPr>
          <w:b/>
          <w:bCs/>
          <w:sz w:val="32"/>
          <w:szCs w:val="32"/>
        </w:rPr>
      </w:pPr>
      <w:r w:rsidRPr="00164638">
        <w:rPr>
          <w:b/>
          <w:bCs/>
          <w:sz w:val="32"/>
          <w:szCs w:val="32"/>
        </w:rPr>
        <w:t xml:space="preserve">What is the best thing about sport in your school? </w:t>
      </w:r>
    </w:p>
    <w:sectPr w:rsidR="0006788F" w:rsidRPr="00164638" w:rsidSect="0006788F">
      <w:footerReference w:type="default" r:id="rId13"/>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D8D64" w14:textId="77777777" w:rsidR="00F828C9" w:rsidRDefault="00F828C9" w:rsidP="004B2872">
      <w:pPr>
        <w:spacing w:after="0" w:line="240" w:lineRule="auto"/>
      </w:pPr>
      <w:r>
        <w:separator/>
      </w:r>
    </w:p>
  </w:endnote>
  <w:endnote w:type="continuationSeparator" w:id="0">
    <w:p w14:paraId="37914DA1" w14:textId="77777777" w:rsidR="00F828C9" w:rsidRDefault="00F828C9" w:rsidP="004B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ho Std Heavy">
    <w:altName w:val="Cambria"/>
    <w:panose1 w:val="02040903060506020204"/>
    <w:charset w:val="00"/>
    <w:family w:val="roman"/>
    <w:pitch w:val="variable"/>
    <w:sig w:usb0="E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92F34" w14:textId="729A76AF" w:rsidR="004B2872" w:rsidRDefault="004B2872" w:rsidP="004B2872">
    <w:pPr>
      <w:pStyle w:val="Footer"/>
      <w:jc w:val="right"/>
    </w:pPr>
  </w:p>
  <w:p w14:paraId="0F64A84C" w14:textId="77777777" w:rsidR="004B2872" w:rsidRDefault="004B2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DA2D6" w14:textId="77777777" w:rsidR="00F828C9" w:rsidRDefault="00F828C9" w:rsidP="004B2872">
      <w:pPr>
        <w:spacing w:after="0" w:line="240" w:lineRule="auto"/>
      </w:pPr>
      <w:r>
        <w:separator/>
      </w:r>
    </w:p>
  </w:footnote>
  <w:footnote w:type="continuationSeparator" w:id="0">
    <w:p w14:paraId="39479AEC" w14:textId="77777777" w:rsidR="00F828C9" w:rsidRDefault="00F828C9" w:rsidP="004B2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815AF"/>
    <w:multiLevelType w:val="hybridMultilevel"/>
    <w:tmpl w:val="40661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456C9"/>
    <w:multiLevelType w:val="hybridMultilevel"/>
    <w:tmpl w:val="4C4C6F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0667580"/>
    <w:multiLevelType w:val="hybridMultilevel"/>
    <w:tmpl w:val="DED64A50"/>
    <w:lvl w:ilvl="0" w:tplc="483A65E8">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34D21239"/>
    <w:multiLevelType w:val="multilevel"/>
    <w:tmpl w:val="7294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D2EEF"/>
    <w:multiLevelType w:val="multilevel"/>
    <w:tmpl w:val="616E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F7F6F"/>
    <w:multiLevelType w:val="multilevel"/>
    <w:tmpl w:val="2338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D17A8"/>
    <w:multiLevelType w:val="hybridMultilevel"/>
    <w:tmpl w:val="648E23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F007F5E"/>
    <w:multiLevelType w:val="multilevel"/>
    <w:tmpl w:val="3B2E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20613">
    <w:abstractNumId w:val="2"/>
  </w:num>
  <w:num w:numId="2" w16cid:durableId="1447431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589472">
    <w:abstractNumId w:val="0"/>
  </w:num>
  <w:num w:numId="4" w16cid:durableId="328680277">
    <w:abstractNumId w:val="1"/>
  </w:num>
  <w:num w:numId="5" w16cid:durableId="413404021">
    <w:abstractNumId w:val="5"/>
  </w:num>
  <w:num w:numId="6" w16cid:durableId="1305551497">
    <w:abstractNumId w:val="4"/>
  </w:num>
  <w:num w:numId="7" w16cid:durableId="709646646">
    <w:abstractNumId w:val="7"/>
  </w:num>
  <w:num w:numId="8" w16cid:durableId="1513564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00"/>
    <w:rsid w:val="00051918"/>
    <w:rsid w:val="00051A0C"/>
    <w:rsid w:val="0006788F"/>
    <w:rsid w:val="000C0288"/>
    <w:rsid w:val="00101E6C"/>
    <w:rsid w:val="0010238D"/>
    <w:rsid w:val="00105DBA"/>
    <w:rsid w:val="00131F6B"/>
    <w:rsid w:val="001407EF"/>
    <w:rsid w:val="00152DB3"/>
    <w:rsid w:val="00164638"/>
    <w:rsid w:val="0016474E"/>
    <w:rsid w:val="001D2B68"/>
    <w:rsid w:val="00252285"/>
    <w:rsid w:val="0029307F"/>
    <w:rsid w:val="002A2F09"/>
    <w:rsid w:val="002C31D6"/>
    <w:rsid w:val="002E27AA"/>
    <w:rsid w:val="003429FD"/>
    <w:rsid w:val="003A163C"/>
    <w:rsid w:val="003A7F1A"/>
    <w:rsid w:val="003E2063"/>
    <w:rsid w:val="003E29DF"/>
    <w:rsid w:val="004014E8"/>
    <w:rsid w:val="00436F95"/>
    <w:rsid w:val="00467DC3"/>
    <w:rsid w:val="004854A1"/>
    <w:rsid w:val="0049214A"/>
    <w:rsid w:val="004934B6"/>
    <w:rsid w:val="004B2872"/>
    <w:rsid w:val="004B3FAD"/>
    <w:rsid w:val="004C2D08"/>
    <w:rsid w:val="004D474D"/>
    <w:rsid w:val="00512508"/>
    <w:rsid w:val="00545DAE"/>
    <w:rsid w:val="00545F2E"/>
    <w:rsid w:val="00551C90"/>
    <w:rsid w:val="0059129D"/>
    <w:rsid w:val="005A33D7"/>
    <w:rsid w:val="005D69A3"/>
    <w:rsid w:val="00612086"/>
    <w:rsid w:val="00621339"/>
    <w:rsid w:val="006D7FA9"/>
    <w:rsid w:val="00752751"/>
    <w:rsid w:val="007B32BA"/>
    <w:rsid w:val="007D2E14"/>
    <w:rsid w:val="007D7495"/>
    <w:rsid w:val="007F3DCE"/>
    <w:rsid w:val="008220B6"/>
    <w:rsid w:val="00844100"/>
    <w:rsid w:val="008C18E9"/>
    <w:rsid w:val="009170EA"/>
    <w:rsid w:val="00943D3A"/>
    <w:rsid w:val="009A52B7"/>
    <w:rsid w:val="009E4EA1"/>
    <w:rsid w:val="00A346AB"/>
    <w:rsid w:val="00A418BF"/>
    <w:rsid w:val="00A43724"/>
    <w:rsid w:val="00A61086"/>
    <w:rsid w:val="00A96C55"/>
    <w:rsid w:val="00B40E38"/>
    <w:rsid w:val="00B76A02"/>
    <w:rsid w:val="00BA6505"/>
    <w:rsid w:val="00C07B69"/>
    <w:rsid w:val="00C31E40"/>
    <w:rsid w:val="00C65486"/>
    <w:rsid w:val="00CA0FA4"/>
    <w:rsid w:val="00CC08D2"/>
    <w:rsid w:val="00CC7C20"/>
    <w:rsid w:val="00D02D61"/>
    <w:rsid w:val="00D31E3B"/>
    <w:rsid w:val="00D55301"/>
    <w:rsid w:val="00D70908"/>
    <w:rsid w:val="00DD115A"/>
    <w:rsid w:val="00DD16AF"/>
    <w:rsid w:val="00E02E14"/>
    <w:rsid w:val="00E2308E"/>
    <w:rsid w:val="00E57DCA"/>
    <w:rsid w:val="00E85888"/>
    <w:rsid w:val="00EE2E1F"/>
    <w:rsid w:val="00F0144B"/>
    <w:rsid w:val="00F1200D"/>
    <w:rsid w:val="00F828C9"/>
    <w:rsid w:val="00F93088"/>
    <w:rsid w:val="00FA6971"/>
    <w:rsid w:val="00FB6C57"/>
    <w:rsid w:val="00FC4FEE"/>
    <w:rsid w:val="01F51CCA"/>
    <w:rsid w:val="07D67461"/>
    <w:rsid w:val="17F485B1"/>
    <w:rsid w:val="19D3F208"/>
    <w:rsid w:val="1B2C2673"/>
    <w:rsid w:val="22726520"/>
    <w:rsid w:val="29BA3FAB"/>
    <w:rsid w:val="35888DB5"/>
    <w:rsid w:val="497FF441"/>
    <w:rsid w:val="4BA9AD94"/>
    <w:rsid w:val="4DB1B0EA"/>
    <w:rsid w:val="4DE25D87"/>
    <w:rsid w:val="541507FC"/>
    <w:rsid w:val="56B0C7B8"/>
    <w:rsid w:val="580FEE9B"/>
    <w:rsid w:val="60DFF425"/>
    <w:rsid w:val="61174A51"/>
    <w:rsid w:val="62449F82"/>
    <w:rsid w:val="6732B462"/>
    <w:rsid w:val="6BA30359"/>
    <w:rsid w:val="6C387657"/>
    <w:rsid w:val="73C6D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78A66"/>
  <w15:chartTrackingRefBased/>
  <w15:docId w15:val="{10515081-7714-4839-B683-2FAEA062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DCA"/>
    <w:pPr>
      <w:spacing w:after="200" w:line="276" w:lineRule="auto"/>
    </w:pPr>
    <w:rPr>
      <w:rFonts w:eastAsia="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44100"/>
    <w:rPr>
      <w:rFonts w:cs="Times New Roman"/>
      <w:sz w:val="16"/>
    </w:rPr>
  </w:style>
  <w:style w:type="paragraph" w:styleId="CommentText">
    <w:name w:val="annotation text"/>
    <w:basedOn w:val="Normal"/>
    <w:semiHidden/>
    <w:rsid w:val="00844100"/>
    <w:pPr>
      <w:spacing w:line="240" w:lineRule="auto"/>
    </w:pPr>
    <w:rPr>
      <w:sz w:val="20"/>
      <w:szCs w:val="20"/>
    </w:rPr>
  </w:style>
  <w:style w:type="character" w:customStyle="1" w:styleId="CommentTextChar">
    <w:name w:val="Comment Text Char"/>
    <w:semiHidden/>
    <w:rsid w:val="00844100"/>
    <w:rPr>
      <w:rFonts w:cs="Times New Roman"/>
      <w:sz w:val="20"/>
    </w:rPr>
  </w:style>
  <w:style w:type="paragraph" w:styleId="BalloonText">
    <w:name w:val="Balloon Text"/>
    <w:basedOn w:val="Normal"/>
    <w:semiHidden/>
    <w:rsid w:val="00844100"/>
    <w:pPr>
      <w:spacing w:after="0" w:line="240" w:lineRule="auto"/>
    </w:pPr>
    <w:rPr>
      <w:rFonts w:ascii="Tahoma" w:hAnsi="Tahoma" w:cs="Tahoma"/>
      <w:sz w:val="16"/>
      <w:szCs w:val="16"/>
    </w:rPr>
  </w:style>
  <w:style w:type="character" w:customStyle="1" w:styleId="BalloonTextChar">
    <w:name w:val="Balloon Text Char"/>
    <w:semiHidden/>
    <w:rsid w:val="00844100"/>
    <w:rPr>
      <w:rFonts w:ascii="Tahoma" w:hAnsi="Tahoma" w:cs="Tahoma"/>
      <w:sz w:val="16"/>
    </w:rPr>
  </w:style>
  <w:style w:type="character" w:styleId="Hyperlink">
    <w:name w:val="Hyperlink"/>
    <w:rsid w:val="00844100"/>
    <w:rPr>
      <w:rFonts w:cs="Times New Roman"/>
      <w:color w:val="0000FF"/>
      <w:u w:val="single"/>
    </w:rPr>
  </w:style>
  <w:style w:type="paragraph" w:styleId="Header">
    <w:name w:val="header"/>
    <w:basedOn w:val="Normal"/>
    <w:rsid w:val="00844100"/>
    <w:pPr>
      <w:tabs>
        <w:tab w:val="center" w:pos="4513"/>
        <w:tab w:val="right" w:pos="9026"/>
      </w:tabs>
      <w:spacing w:after="0" w:line="240" w:lineRule="auto"/>
    </w:pPr>
  </w:style>
  <w:style w:type="character" w:customStyle="1" w:styleId="HeaderChar">
    <w:name w:val="Header Char"/>
    <w:rsid w:val="00844100"/>
    <w:rPr>
      <w:rFonts w:cs="Times New Roman"/>
    </w:rPr>
  </w:style>
  <w:style w:type="paragraph" w:styleId="Footer">
    <w:name w:val="footer"/>
    <w:basedOn w:val="Normal"/>
    <w:semiHidden/>
    <w:rsid w:val="00844100"/>
    <w:pPr>
      <w:tabs>
        <w:tab w:val="center" w:pos="4513"/>
        <w:tab w:val="right" w:pos="9026"/>
      </w:tabs>
      <w:spacing w:after="0" w:line="240" w:lineRule="auto"/>
    </w:pPr>
  </w:style>
  <w:style w:type="character" w:customStyle="1" w:styleId="FooterChar">
    <w:name w:val="Footer Char"/>
    <w:rsid w:val="00844100"/>
    <w:rPr>
      <w:rFonts w:cs="Times New Roman"/>
    </w:rPr>
  </w:style>
  <w:style w:type="paragraph" w:styleId="ListParagraph">
    <w:name w:val="List Paragraph"/>
    <w:basedOn w:val="Normal"/>
    <w:uiPriority w:val="34"/>
    <w:qFormat/>
    <w:rsid w:val="00467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71889">
      <w:bodyDiv w:val="1"/>
      <w:marLeft w:val="0"/>
      <w:marRight w:val="0"/>
      <w:marTop w:val="0"/>
      <w:marBottom w:val="0"/>
      <w:divBdr>
        <w:top w:val="none" w:sz="0" w:space="0" w:color="auto"/>
        <w:left w:val="none" w:sz="0" w:space="0" w:color="auto"/>
        <w:bottom w:val="none" w:sz="0" w:space="0" w:color="auto"/>
        <w:right w:val="none" w:sz="0" w:space="0" w:color="auto"/>
      </w:divBdr>
    </w:div>
    <w:div w:id="154030138">
      <w:bodyDiv w:val="1"/>
      <w:marLeft w:val="0"/>
      <w:marRight w:val="0"/>
      <w:marTop w:val="0"/>
      <w:marBottom w:val="0"/>
      <w:divBdr>
        <w:top w:val="none" w:sz="0" w:space="0" w:color="auto"/>
        <w:left w:val="none" w:sz="0" w:space="0" w:color="auto"/>
        <w:bottom w:val="none" w:sz="0" w:space="0" w:color="auto"/>
        <w:right w:val="none" w:sz="0" w:space="0" w:color="auto"/>
      </w:divBdr>
      <w:divsChild>
        <w:div w:id="693045283">
          <w:marLeft w:val="-75"/>
          <w:marRight w:val="-75"/>
          <w:marTop w:val="0"/>
          <w:marBottom w:val="0"/>
          <w:divBdr>
            <w:top w:val="none" w:sz="0" w:space="0" w:color="auto"/>
            <w:left w:val="none" w:sz="0" w:space="0" w:color="auto"/>
            <w:bottom w:val="none" w:sz="0" w:space="0" w:color="auto"/>
            <w:right w:val="none" w:sz="0" w:space="0" w:color="auto"/>
          </w:divBdr>
          <w:divsChild>
            <w:div w:id="492524007">
              <w:marLeft w:val="0"/>
              <w:marRight w:val="0"/>
              <w:marTop w:val="0"/>
              <w:marBottom w:val="0"/>
              <w:divBdr>
                <w:top w:val="none" w:sz="0" w:space="0" w:color="auto"/>
                <w:left w:val="none" w:sz="0" w:space="0" w:color="auto"/>
                <w:bottom w:val="none" w:sz="0" w:space="0" w:color="auto"/>
                <w:right w:val="none" w:sz="0" w:space="0" w:color="auto"/>
              </w:divBdr>
              <w:divsChild>
                <w:div w:id="8668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8697">
          <w:marLeft w:val="-75"/>
          <w:marRight w:val="-75"/>
          <w:marTop w:val="0"/>
          <w:marBottom w:val="0"/>
          <w:divBdr>
            <w:top w:val="none" w:sz="0" w:space="0" w:color="auto"/>
            <w:left w:val="none" w:sz="0" w:space="0" w:color="auto"/>
            <w:bottom w:val="none" w:sz="0" w:space="0" w:color="auto"/>
            <w:right w:val="none" w:sz="0" w:space="0" w:color="auto"/>
          </w:divBdr>
          <w:divsChild>
            <w:div w:id="45957948">
              <w:marLeft w:val="0"/>
              <w:marRight w:val="0"/>
              <w:marTop w:val="0"/>
              <w:marBottom w:val="0"/>
              <w:divBdr>
                <w:top w:val="none" w:sz="0" w:space="0" w:color="auto"/>
                <w:left w:val="none" w:sz="0" w:space="0" w:color="auto"/>
                <w:bottom w:val="none" w:sz="0" w:space="0" w:color="auto"/>
                <w:right w:val="none" w:sz="0" w:space="0" w:color="auto"/>
              </w:divBdr>
              <w:divsChild>
                <w:div w:id="1923565369">
                  <w:marLeft w:val="0"/>
                  <w:marRight w:val="0"/>
                  <w:marTop w:val="0"/>
                  <w:marBottom w:val="0"/>
                  <w:divBdr>
                    <w:top w:val="none" w:sz="0" w:space="0" w:color="auto"/>
                    <w:left w:val="none" w:sz="0" w:space="0" w:color="auto"/>
                    <w:bottom w:val="none" w:sz="0" w:space="0" w:color="auto"/>
                    <w:right w:val="none" w:sz="0" w:space="0" w:color="auto"/>
                  </w:divBdr>
                  <w:divsChild>
                    <w:div w:id="1456560391">
                      <w:marLeft w:val="0"/>
                      <w:marRight w:val="0"/>
                      <w:marTop w:val="0"/>
                      <w:marBottom w:val="0"/>
                      <w:divBdr>
                        <w:top w:val="none" w:sz="0" w:space="0" w:color="auto"/>
                        <w:left w:val="none" w:sz="0" w:space="0" w:color="auto"/>
                        <w:bottom w:val="none" w:sz="0" w:space="0" w:color="auto"/>
                        <w:right w:val="none" w:sz="0" w:space="0" w:color="auto"/>
                      </w:divBdr>
                      <w:divsChild>
                        <w:div w:id="29847188">
                          <w:marLeft w:val="-75"/>
                          <w:marRight w:val="-75"/>
                          <w:marTop w:val="0"/>
                          <w:marBottom w:val="0"/>
                          <w:divBdr>
                            <w:top w:val="none" w:sz="0" w:space="0" w:color="auto"/>
                            <w:left w:val="none" w:sz="0" w:space="0" w:color="auto"/>
                            <w:bottom w:val="none" w:sz="0" w:space="0" w:color="auto"/>
                            <w:right w:val="none" w:sz="0" w:space="0" w:color="auto"/>
                          </w:divBdr>
                          <w:divsChild>
                            <w:div w:id="11290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5566">
      <w:bodyDiv w:val="1"/>
      <w:marLeft w:val="0"/>
      <w:marRight w:val="0"/>
      <w:marTop w:val="0"/>
      <w:marBottom w:val="0"/>
      <w:divBdr>
        <w:top w:val="none" w:sz="0" w:space="0" w:color="auto"/>
        <w:left w:val="none" w:sz="0" w:space="0" w:color="auto"/>
        <w:bottom w:val="none" w:sz="0" w:space="0" w:color="auto"/>
        <w:right w:val="none" w:sz="0" w:space="0" w:color="auto"/>
      </w:divBdr>
    </w:div>
    <w:div w:id="550700789">
      <w:bodyDiv w:val="1"/>
      <w:marLeft w:val="0"/>
      <w:marRight w:val="0"/>
      <w:marTop w:val="0"/>
      <w:marBottom w:val="0"/>
      <w:divBdr>
        <w:top w:val="none" w:sz="0" w:space="0" w:color="auto"/>
        <w:left w:val="none" w:sz="0" w:space="0" w:color="auto"/>
        <w:bottom w:val="none" w:sz="0" w:space="0" w:color="auto"/>
        <w:right w:val="none" w:sz="0" w:space="0" w:color="auto"/>
      </w:divBdr>
      <w:divsChild>
        <w:div w:id="553006390">
          <w:marLeft w:val="-75"/>
          <w:marRight w:val="-75"/>
          <w:marTop w:val="0"/>
          <w:marBottom w:val="0"/>
          <w:divBdr>
            <w:top w:val="none" w:sz="0" w:space="0" w:color="auto"/>
            <w:left w:val="none" w:sz="0" w:space="0" w:color="auto"/>
            <w:bottom w:val="none" w:sz="0" w:space="0" w:color="auto"/>
            <w:right w:val="none" w:sz="0" w:space="0" w:color="auto"/>
          </w:divBdr>
          <w:divsChild>
            <w:div w:id="1210458459">
              <w:marLeft w:val="0"/>
              <w:marRight w:val="0"/>
              <w:marTop w:val="0"/>
              <w:marBottom w:val="0"/>
              <w:divBdr>
                <w:top w:val="none" w:sz="0" w:space="0" w:color="auto"/>
                <w:left w:val="none" w:sz="0" w:space="0" w:color="auto"/>
                <w:bottom w:val="none" w:sz="0" w:space="0" w:color="auto"/>
                <w:right w:val="none" w:sz="0" w:space="0" w:color="auto"/>
              </w:divBdr>
              <w:divsChild>
                <w:div w:id="1199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6268">
          <w:marLeft w:val="-75"/>
          <w:marRight w:val="-75"/>
          <w:marTop w:val="0"/>
          <w:marBottom w:val="0"/>
          <w:divBdr>
            <w:top w:val="none" w:sz="0" w:space="0" w:color="auto"/>
            <w:left w:val="none" w:sz="0" w:space="0" w:color="auto"/>
            <w:bottom w:val="none" w:sz="0" w:space="0" w:color="auto"/>
            <w:right w:val="none" w:sz="0" w:space="0" w:color="auto"/>
          </w:divBdr>
          <w:divsChild>
            <w:div w:id="1174220374">
              <w:marLeft w:val="0"/>
              <w:marRight w:val="0"/>
              <w:marTop w:val="0"/>
              <w:marBottom w:val="0"/>
              <w:divBdr>
                <w:top w:val="none" w:sz="0" w:space="0" w:color="auto"/>
                <w:left w:val="none" w:sz="0" w:space="0" w:color="auto"/>
                <w:bottom w:val="none" w:sz="0" w:space="0" w:color="auto"/>
                <w:right w:val="none" w:sz="0" w:space="0" w:color="auto"/>
              </w:divBdr>
              <w:divsChild>
                <w:div w:id="1214849715">
                  <w:marLeft w:val="0"/>
                  <w:marRight w:val="0"/>
                  <w:marTop w:val="0"/>
                  <w:marBottom w:val="0"/>
                  <w:divBdr>
                    <w:top w:val="none" w:sz="0" w:space="0" w:color="auto"/>
                    <w:left w:val="none" w:sz="0" w:space="0" w:color="auto"/>
                    <w:bottom w:val="none" w:sz="0" w:space="0" w:color="auto"/>
                    <w:right w:val="none" w:sz="0" w:space="0" w:color="auto"/>
                  </w:divBdr>
                  <w:divsChild>
                    <w:div w:id="913927788">
                      <w:marLeft w:val="0"/>
                      <w:marRight w:val="0"/>
                      <w:marTop w:val="0"/>
                      <w:marBottom w:val="0"/>
                      <w:divBdr>
                        <w:top w:val="none" w:sz="0" w:space="0" w:color="auto"/>
                        <w:left w:val="none" w:sz="0" w:space="0" w:color="auto"/>
                        <w:bottom w:val="none" w:sz="0" w:space="0" w:color="auto"/>
                        <w:right w:val="none" w:sz="0" w:space="0" w:color="auto"/>
                      </w:divBdr>
                      <w:divsChild>
                        <w:div w:id="422647431">
                          <w:marLeft w:val="-75"/>
                          <w:marRight w:val="-75"/>
                          <w:marTop w:val="0"/>
                          <w:marBottom w:val="0"/>
                          <w:divBdr>
                            <w:top w:val="none" w:sz="0" w:space="0" w:color="auto"/>
                            <w:left w:val="none" w:sz="0" w:space="0" w:color="auto"/>
                            <w:bottom w:val="none" w:sz="0" w:space="0" w:color="auto"/>
                            <w:right w:val="none" w:sz="0" w:space="0" w:color="auto"/>
                          </w:divBdr>
                          <w:divsChild>
                            <w:div w:id="21047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643837">
      <w:bodyDiv w:val="1"/>
      <w:marLeft w:val="0"/>
      <w:marRight w:val="0"/>
      <w:marTop w:val="0"/>
      <w:marBottom w:val="0"/>
      <w:divBdr>
        <w:top w:val="none" w:sz="0" w:space="0" w:color="auto"/>
        <w:left w:val="none" w:sz="0" w:space="0" w:color="auto"/>
        <w:bottom w:val="none" w:sz="0" w:space="0" w:color="auto"/>
        <w:right w:val="none" w:sz="0" w:space="0" w:color="auto"/>
      </w:divBdr>
      <w:divsChild>
        <w:div w:id="1046032200">
          <w:marLeft w:val="0"/>
          <w:marRight w:val="0"/>
          <w:marTop w:val="0"/>
          <w:marBottom w:val="0"/>
          <w:divBdr>
            <w:top w:val="none" w:sz="0" w:space="0" w:color="auto"/>
            <w:left w:val="none" w:sz="0" w:space="0" w:color="auto"/>
            <w:bottom w:val="none" w:sz="0" w:space="0" w:color="auto"/>
            <w:right w:val="none" w:sz="0" w:space="0" w:color="auto"/>
          </w:divBdr>
          <w:divsChild>
            <w:div w:id="1848398905">
              <w:marLeft w:val="0"/>
              <w:marRight w:val="0"/>
              <w:marTop w:val="0"/>
              <w:marBottom w:val="0"/>
              <w:divBdr>
                <w:top w:val="none" w:sz="0" w:space="0" w:color="auto"/>
                <w:left w:val="none" w:sz="0" w:space="0" w:color="auto"/>
                <w:bottom w:val="none" w:sz="0" w:space="0" w:color="auto"/>
                <w:right w:val="none" w:sz="0" w:space="0" w:color="auto"/>
              </w:divBdr>
            </w:div>
          </w:divsChild>
        </w:div>
        <w:div w:id="1627351009">
          <w:marLeft w:val="0"/>
          <w:marRight w:val="0"/>
          <w:marTop w:val="0"/>
          <w:marBottom w:val="0"/>
          <w:divBdr>
            <w:top w:val="none" w:sz="0" w:space="0" w:color="auto"/>
            <w:left w:val="none" w:sz="0" w:space="0" w:color="auto"/>
            <w:bottom w:val="none" w:sz="0" w:space="0" w:color="auto"/>
            <w:right w:val="none" w:sz="0" w:space="0" w:color="auto"/>
          </w:divBdr>
          <w:divsChild>
            <w:div w:id="1451242551">
              <w:marLeft w:val="-75"/>
              <w:marRight w:val="-75"/>
              <w:marTop w:val="0"/>
              <w:marBottom w:val="0"/>
              <w:divBdr>
                <w:top w:val="none" w:sz="0" w:space="0" w:color="auto"/>
                <w:left w:val="none" w:sz="0" w:space="0" w:color="auto"/>
                <w:bottom w:val="none" w:sz="0" w:space="0" w:color="auto"/>
                <w:right w:val="none" w:sz="0" w:space="0" w:color="auto"/>
              </w:divBdr>
              <w:divsChild>
                <w:div w:id="1091318253">
                  <w:marLeft w:val="0"/>
                  <w:marRight w:val="0"/>
                  <w:marTop w:val="0"/>
                  <w:marBottom w:val="0"/>
                  <w:divBdr>
                    <w:top w:val="none" w:sz="0" w:space="0" w:color="auto"/>
                    <w:left w:val="none" w:sz="0" w:space="0" w:color="auto"/>
                    <w:bottom w:val="none" w:sz="0" w:space="0" w:color="auto"/>
                    <w:right w:val="none" w:sz="0" w:space="0" w:color="auto"/>
                  </w:divBdr>
                </w:div>
              </w:divsChild>
            </w:div>
            <w:div w:id="1912737045">
              <w:marLeft w:val="-75"/>
              <w:marRight w:val="-75"/>
              <w:marTop w:val="0"/>
              <w:marBottom w:val="0"/>
              <w:divBdr>
                <w:top w:val="none" w:sz="0" w:space="0" w:color="auto"/>
                <w:left w:val="none" w:sz="0" w:space="0" w:color="auto"/>
                <w:bottom w:val="none" w:sz="0" w:space="0" w:color="auto"/>
                <w:right w:val="none" w:sz="0" w:space="0" w:color="auto"/>
              </w:divBdr>
              <w:divsChild>
                <w:div w:id="650714721">
                  <w:marLeft w:val="0"/>
                  <w:marRight w:val="0"/>
                  <w:marTop w:val="0"/>
                  <w:marBottom w:val="0"/>
                  <w:divBdr>
                    <w:top w:val="none" w:sz="0" w:space="0" w:color="auto"/>
                    <w:left w:val="none" w:sz="0" w:space="0" w:color="auto"/>
                    <w:bottom w:val="none" w:sz="0" w:space="0" w:color="auto"/>
                    <w:right w:val="none" w:sz="0" w:space="0" w:color="auto"/>
                  </w:divBdr>
                  <w:divsChild>
                    <w:div w:id="1108508244">
                      <w:marLeft w:val="-75"/>
                      <w:marRight w:val="-75"/>
                      <w:marTop w:val="0"/>
                      <w:marBottom w:val="0"/>
                      <w:divBdr>
                        <w:top w:val="none" w:sz="0" w:space="0" w:color="auto"/>
                        <w:left w:val="none" w:sz="0" w:space="0" w:color="auto"/>
                        <w:bottom w:val="none" w:sz="0" w:space="0" w:color="auto"/>
                        <w:right w:val="none" w:sz="0" w:space="0" w:color="auto"/>
                      </w:divBdr>
                      <w:divsChild>
                        <w:div w:id="757210920">
                          <w:marLeft w:val="0"/>
                          <w:marRight w:val="0"/>
                          <w:marTop w:val="0"/>
                          <w:marBottom w:val="0"/>
                          <w:divBdr>
                            <w:top w:val="none" w:sz="0" w:space="0" w:color="auto"/>
                            <w:left w:val="none" w:sz="0" w:space="0" w:color="auto"/>
                            <w:bottom w:val="none" w:sz="0" w:space="0" w:color="auto"/>
                            <w:right w:val="none" w:sz="0" w:space="0" w:color="auto"/>
                          </w:divBdr>
                          <w:divsChild>
                            <w:div w:id="1068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7070">
                      <w:marLeft w:val="0"/>
                      <w:marRight w:val="0"/>
                      <w:marTop w:val="0"/>
                      <w:marBottom w:val="0"/>
                      <w:divBdr>
                        <w:top w:val="none" w:sz="0" w:space="0" w:color="auto"/>
                        <w:left w:val="none" w:sz="0" w:space="0" w:color="auto"/>
                        <w:bottom w:val="none" w:sz="0" w:space="0" w:color="auto"/>
                        <w:right w:val="none" w:sz="0" w:space="0" w:color="auto"/>
                      </w:divBdr>
                      <w:divsChild>
                        <w:div w:id="1295913469">
                          <w:marLeft w:val="-75"/>
                          <w:marRight w:val="-75"/>
                          <w:marTop w:val="0"/>
                          <w:marBottom w:val="0"/>
                          <w:divBdr>
                            <w:top w:val="none" w:sz="0" w:space="0" w:color="auto"/>
                            <w:left w:val="none" w:sz="0" w:space="0" w:color="auto"/>
                            <w:bottom w:val="none" w:sz="0" w:space="0" w:color="auto"/>
                            <w:right w:val="none" w:sz="0" w:space="0" w:color="auto"/>
                          </w:divBdr>
                          <w:divsChild>
                            <w:div w:id="2143495026">
                              <w:marLeft w:val="0"/>
                              <w:marRight w:val="0"/>
                              <w:marTop w:val="0"/>
                              <w:marBottom w:val="0"/>
                              <w:divBdr>
                                <w:top w:val="none" w:sz="0" w:space="0" w:color="auto"/>
                                <w:left w:val="none" w:sz="0" w:space="0" w:color="auto"/>
                                <w:bottom w:val="none" w:sz="0" w:space="0" w:color="auto"/>
                                <w:right w:val="none" w:sz="0" w:space="0" w:color="auto"/>
                              </w:divBdr>
                              <w:divsChild>
                                <w:div w:id="328487071">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1310818034">
                          <w:marLeft w:val="-75"/>
                          <w:marRight w:val="-75"/>
                          <w:marTop w:val="0"/>
                          <w:marBottom w:val="300"/>
                          <w:divBdr>
                            <w:top w:val="none" w:sz="0" w:space="0" w:color="auto"/>
                            <w:left w:val="none" w:sz="0" w:space="0" w:color="auto"/>
                            <w:bottom w:val="none" w:sz="0" w:space="0" w:color="auto"/>
                            <w:right w:val="none" w:sz="0" w:space="0" w:color="auto"/>
                          </w:divBdr>
                          <w:divsChild>
                            <w:div w:id="2145848466">
                              <w:marLeft w:val="0"/>
                              <w:marRight w:val="0"/>
                              <w:marTop w:val="0"/>
                              <w:marBottom w:val="0"/>
                              <w:divBdr>
                                <w:top w:val="none" w:sz="0" w:space="0" w:color="auto"/>
                                <w:left w:val="none" w:sz="0" w:space="0" w:color="auto"/>
                                <w:bottom w:val="none" w:sz="0" w:space="0" w:color="auto"/>
                                <w:right w:val="none" w:sz="0" w:space="0" w:color="auto"/>
                              </w:divBdr>
                              <w:divsChild>
                                <w:div w:id="14187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587715">
      <w:bodyDiv w:val="1"/>
      <w:marLeft w:val="0"/>
      <w:marRight w:val="0"/>
      <w:marTop w:val="0"/>
      <w:marBottom w:val="0"/>
      <w:divBdr>
        <w:top w:val="none" w:sz="0" w:space="0" w:color="auto"/>
        <w:left w:val="none" w:sz="0" w:space="0" w:color="auto"/>
        <w:bottom w:val="none" w:sz="0" w:space="0" w:color="auto"/>
        <w:right w:val="none" w:sz="0" w:space="0" w:color="auto"/>
      </w:divBdr>
      <w:divsChild>
        <w:div w:id="720440529">
          <w:marLeft w:val="0"/>
          <w:marRight w:val="0"/>
          <w:marTop w:val="0"/>
          <w:marBottom w:val="0"/>
          <w:divBdr>
            <w:top w:val="none" w:sz="0" w:space="0" w:color="auto"/>
            <w:left w:val="none" w:sz="0" w:space="0" w:color="auto"/>
            <w:bottom w:val="none" w:sz="0" w:space="0" w:color="auto"/>
            <w:right w:val="none" w:sz="0" w:space="0" w:color="auto"/>
          </w:divBdr>
          <w:divsChild>
            <w:div w:id="1115558731">
              <w:marLeft w:val="0"/>
              <w:marRight w:val="0"/>
              <w:marTop w:val="0"/>
              <w:marBottom w:val="0"/>
              <w:divBdr>
                <w:top w:val="none" w:sz="0" w:space="0" w:color="auto"/>
                <w:left w:val="none" w:sz="0" w:space="0" w:color="auto"/>
                <w:bottom w:val="none" w:sz="0" w:space="0" w:color="auto"/>
                <w:right w:val="none" w:sz="0" w:space="0" w:color="auto"/>
              </w:divBdr>
            </w:div>
          </w:divsChild>
        </w:div>
        <w:div w:id="1597715122">
          <w:marLeft w:val="0"/>
          <w:marRight w:val="0"/>
          <w:marTop w:val="0"/>
          <w:marBottom w:val="0"/>
          <w:divBdr>
            <w:top w:val="none" w:sz="0" w:space="0" w:color="auto"/>
            <w:left w:val="none" w:sz="0" w:space="0" w:color="auto"/>
            <w:bottom w:val="none" w:sz="0" w:space="0" w:color="auto"/>
            <w:right w:val="none" w:sz="0" w:space="0" w:color="auto"/>
          </w:divBdr>
          <w:divsChild>
            <w:div w:id="1076513946">
              <w:marLeft w:val="-75"/>
              <w:marRight w:val="-75"/>
              <w:marTop w:val="0"/>
              <w:marBottom w:val="0"/>
              <w:divBdr>
                <w:top w:val="none" w:sz="0" w:space="0" w:color="auto"/>
                <w:left w:val="none" w:sz="0" w:space="0" w:color="auto"/>
                <w:bottom w:val="none" w:sz="0" w:space="0" w:color="auto"/>
                <w:right w:val="none" w:sz="0" w:space="0" w:color="auto"/>
              </w:divBdr>
              <w:divsChild>
                <w:div w:id="743793182">
                  <w:marLeft w:val="0"/>
                  <w:marRight w:val="0"/>
                  <w:marTop w:val="0"/>
                  <w:marBottom w:val="0"/>
                  <w:divBdr>
                    <w:top w:val="none" w:sz="0" w:space="0" w:color="auto"/>
                    <w:left w:val="none" w:sz="0" w:space="0" w:color="auto"/>
                    <w:bottom w:val="none" w:sz="0" w:space="0" w:color="auto"/>
                    <w:right w:val="none" w:sz="0" w:space="0" w:color="auto"/>
                  </w:divBdr>
                </w:div>
              </w:divsChild>
            </w:div>
            <w:div w:id="1703049430">
              <w:marLeft w:val="-75"/>
              <w:marRight w:val="-75"/>
              <w:marTop w:val="0"/>
              <w:marBottom w:val="0"/>
              <w:divBdr>
                <w:top w:val="none" w:sz="0" w:space="0" w:color="auto"/>
                <w:left w:val="none" w:sz="0" w:space="0" w:color="auto"/>
                <w:bottom w:val="none" w:sz="0" w:space="0" w:color="auto"/>
                <w:right w:val="none" w:sz="0" w:space="0" w:color="auto"/>
              </w:divBdr>
              <w:divsChild>
                <w:div w:id="1213031734">
                  <w:marLeft w:val="0"/>
                  <w:marRight w:val="0"/>
                  <w:marTop w:val="0"/>
                  <w:marBottom w:val="0"/>
                  <w:divBdr>
                    <w:top w:val="none" w:sz="0" w:space="0" w:color="auto"/>
                    <w:left w:val="none" w:sz="0" w:space="0" w:color="auto"/>
                    <w:bottom w:val="none" w:sz="0" w:space="0" w:color="auto"/>
                    <w:right w:val="none" w:sz="0" w:space="0" w:color="auto"/>
                  </w:divBdr>
                  <w:divsChild>
                    <w:div w:id="1389958194">
                      <w:marLeft w:val="-75"/>
                      <w:marRight w:val="-75"/>
                      <w:marTop w:val="0"/>
                      <w:marBottom w:val="0"/>
                      <w:divBdr>
                        <w:top w:val="none" w:sz="0" w:space="0" w:color="auto"/>
                        <w:left w:val="none" w:sz="0" w:space="0" w:color="auto"/>
                        <w:bottom w:val="none" w:sz="0" w:space="0" w:color="auto"/>
                        <w:right w:val="none" w:sz="0" w:space="0" w:color="auto"/>
                      </w:divBdr>
                      <w:divsChild>
                        <w:div w:id="1714187160">
                          <w:marLeft w:val="0"/>
                          <w:marRight w:val="0"/>
                          <w:marTop w:val="0"/>
                          <w:marBottom w:val="0"/>
                          <w:divBdr>
                            <w:top w:val="none" w:sz="0" w:space="0" w:color="auto"/>
                            <w:left w:val="none" w:sz="0" w:space="0" w:color="auto"/>
                            <w:bottom w:val="none" w:sz="0" w:space="0" w:color="auto"/>
                            <w:right w:val="none" w:sz="0" w:space="0" w:color="auto"/>
                          </w:divBdr>
                          <w:divsChild>
                            <w:div w:id="13081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833">
                      <w:marLeft w:val="0"/>
                      <w:marRight w:val="0"/>
                      <w:marTop w:val="0"/>
                      <w:marBottom w:val="0"/>
                      <w:divBdr>
                        <w:top w:val="none" w:sz="0" w:space="0" w:color="auto"/>
                        <w:left w:val="none" w:sz="0" w:space="0" w:color="auto"/>
                        <w:bottom w:val="none" w:sz="0" w:space="0" w:color="auto"/>
                        <w:right w:val="none" w:sz="0" w:space="0" w:color="auto"/>
                      </w:divBdr>
                      <w:divsChild>
                        <w:div w:id="1302265973">
                          <w:marLeft w:val="-75"/>
                          <w:marRight w:val="-75"/>
                          <w:marTop w:val="0"/>
                          <w:marBottom w:val="0"/>
                          <w:divBdr>
                            <w:top w:val="none" w:sz="0" w:space="0" w:color="auto"/>
                            <w:left w:val="none" w:sz="0" w:space="0" w:color="auto"/>
                            <w:bottom w:val="none" w:sz="0" w:space="0" w:color="auto"/>
                            <w:right w:val="none" w:sz="0" w:space="0" w:color="auto"/>
                          </w:divBdr>
                          <w:divsChild>
                            <w:div w:id="92407036">
                              <w:marLeft w:val="0"/>
                              <w:marRight w:val="0"/>
                              <w:marTop w:val="0"/>
                              <w:marBottom w:val="0"/>
                              <w:divBdr>
                                <w:top w:val="none" w:sz="0" w:space="0" w:color="auto"/>
                                <w:left w:val="none" w:sz="0" w:space="0" w:color="auto"/>
                                <w:bottom w:val="none" w:sz="0" w:space="0" w:color="auto"/>
                                <w:right w:val="none" w:sz="0" w:space="0" w:color="auto"/>
                              </w:divBdr>
                              <w:divsChild>
                                <w:div w:id="1149326235">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1783106087">
                          <w:marLeft w:val="-75"/>
                          <w:marRight w:val="-75"/>
                          <w:marTop w:val="0"/>
                          <w:marBottom w:val="300"/>
                          <w:divBdr>
                            <w:top w:val="none" w:sz="0" w:space="0" w:color="auto"/>
                            <w:left w:val="none" w:sz="0" w:space="0" w:color="auto"/>
                            <w:bottom w:val="none" w:sz="0" w:space="0" w:color="auto"/>
                            <w:right w:val="none" w:sz="0" w:space="0" w:color="auto"/>
                          </w:divBdr>
                          <w:divsChild>
                            <w:div w:id="711463283">
                              <w:marLeft w:val="0"/>
                              <w:marRight w:val="0"/>
                              <w:marTop w:val="0"/>
                              <w:marBottom w:val="0"/>
                              <w:divBdr>
                                <w:top w:val="none" w:sz="0" w:space="0" w:color="auto"/>
                                <w:left w:val="none" w:sz="0" w:space="0" w:color="auto"/>
                                <w:bottom w:val="none" w:sz="0" w:space="0" w:color="auto"/>
                                <w:right w:val="none" w:sz="0" w:space="0" w:color="auto"/>
                              </w:divBdr>
                              <w:divsChild>
                                <w:div w:id="15025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xpired xmlns="dbb8eb13-8159-49c5-b55e-052e4280298e">false</Expired>
    <_dlc_DocIdPersistId xmlns="dbb8eb13-8159-49c5-b55e-052e4280298e" xsi:nil="true"/>
    <ssLocalAuthority xmlns="dbb8eb13-8159-49c5-b55e-052e4280298e" xsi:nil="true"/>
    <ssProgramme xmlns="dbb8eb13-8159-49c5-b55e-052e4280298e" xsi:nil="true"/>
    <_dlc_DocId xmlns="dbb8eb13-8159-49c5-b55e-052e4280298e">EDU0PROG-1968466176-1460</_dlc_DocId>
    <_dlc_DocIdUrl xmlns="dbb8eb13-8159-49c5-b55e-052e4280298e">
      <Url>https://sportscotland.sharepoint.com/sites/EDU_Prog/_layouts/15/DocIdRedir.aspx?ID=EDU0PROG-1968466176-1460</Url>
      <Description>EDU0PROG-1968466176-1460</Description>
    </_dlc_DocIdUrl>
    <SharedWithUsers xmlns="dbb8eb13-8159-49c5-b55e-052e4280298e">
      <UserInfo>
        <DisplayName>Nicola Thomson</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F12862B74C0746A422C13E9598FEE1" ma:contentTypeVersion="24" ma:contentTypeDescription="Create a new document." ma:contentTypeScope="" ma:versionID="b2e1508e399bad13956b348df091f117">
  <xsd:schema xmlns:xsd="http://www.w3.org/2001/XMLSchema" xmlns:xs="http://www.w3.org/2001/XMLSchema" xmlns:p="http://schemas.microsoft.com/office/2006/metadata/properties" xmlns:ns2="dbb8eb13-8159-49c5-b55e-052e4280298e" xmlns:ns3="f397849d-4bbd-4afb-b6c5-4884cfe30878" targetNamespace="http://schemas.microsoft.com/office/2006/metadata/properties" ma:root="true" ma:fieldsID="957b7d499fd638c92ee13952e1447ec7" ns2:_="" ns3:_="">
    <xsd:import namespace="dbb8eb13-8159-49c5-b55e-052e4280298e"/>
    <xsd:import namespace="f397849d-4bbd-4afb-b6c5-4884cfe30878"/>
    <xsd:element name="properties">
      <xsd:complexType>
        <xsd:sequence>
          <xsd:element name="documentManagement">
            <xsd:complexType>
              <xsd:all>
                <xsd:element ref="ns2:ssLocalAuthority" minOccurs="0"/>
                <xsd:element ref="ns2:ssProgramme" minOccurs="0"/>
                <xsd:element ref="ns2:Expired"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ssLocalAuthority" ma:index="2" nillable="true" ma:displayName="Local Authority/Regions" ma:format="Dropdown" ma:internalName="ssLocalAuthority" ma:readOnly="false">
      <xsd:simpleType>
        <xsd:union memberTypes="dms:Text">
          <xsd:simpleType>
            <xsd:restriction base="dms:Choice">
              <xsd:enumeration value="N/A"/>
              <xsd:enumeration value="Aberdeen City"/>
              <xsd:enumeration value="Aberdeenshire"/>
              <xsd:enumeration value="Angus"/>
              <xsd:enumeration value="Argyll &amp; Bute"/>
              <xsd:enumeration value="Cairngorms National Park"/>
              <xsd:enumeration value="Central"/>
              <xsd:enumeration value="City of Edinburgh"/>
              <xsd:enumeration value="Clackmannanshire"/>
              <xsd:enumeration value="Comhairle nan Eilean Siar (Western Isles)"/>
              <xsd:enumeration value="Dumfries &amp; Galloway"/>
              <xsd:enumeration value="Dundee City"/>
              <xsd:enumeration value="East"/>
              <xsd:enumeration value="East Ayrshire"/>
              <xsd:enumeration value="East Dunbartonshire"/>
              <xsd:enumeration value="East Edin &amp; Mid"/>
              <xsd:enumeration value="East Lothian"/>
              <xsd:enumeration value="East Lothian &amp; Borders"/>
              <xsd:enumeration value="East Renfrewshire"/>
              <xsd:enumeration value="Falkirk"/>
              <xsd:enumeration value="Fife"/>
              <xsd:enumeration value="Glasgow City"/>
              <xsd:enumeration value="Grampian"/>
              <xsd:enumeration value="Highlands and Islands"/>
              <xsd:enumeration value="Highland"/>
              <xsd:enumeration value="Inverclyde"/>
              <xsd:enumeration value="Loch Lomond and the Trossachs National Park"/>
              <xsd:enumeration value="Midlothian"/>
              <xsd:enumeration value="Moray"/>
              <xsd:enumeration value="National"/>
              <xsd:enumeration value="North Ayrshire"/>
              <xsd:enumeration value="North Lanarkshire"/>
              <xsd:enumeration value="Orkney Islands"/>
              <xsd:enumeration value="Perth &amp; Kinross"/>
              <xsd:enumeration value="Renfrewshire"/>
              <xsd:enumeration value="Scottish Borders"/>
              <xsd:enumeration value="Scottish Government"/>
              <xsd:enumeration value="Shetland Islands"/>
              <xsd:enumeration value="South Ayrshire"/>
              <xsd:enumeration value="South Lanarkshire"/>
              <xsd:enumeration value="Stirling"/>
              <xsd:enumeration value="Tayside and Fife"/>
              <xsd:enumeration value="West Dunbartonshire"/>
              <xsd:enumeration value="West"/>
              <xsd:enumeration value="West Central"/>
              <xsd:enumeration value="West Lothian"/>
              <xsd:enumeration value="West North"/>
              <xsd:enumeration value="West South West"/>
            </xsd:restriction>
          </xsd:simpleType>
        </xsd:union>
      </xsd:simpleType>
    </xsd:element>
    <xsd:element name="ssProgramme" ma:index="3" nillable="true" ma:displayName="Project" ma:format="Dropdown" ma:internalName="ssProgramme" ma:readOnly="false">
      <xsd:simpleType>
        <xsd:union memberTypes="dms:Text">
          <xsd:simpleType>
            <xsd:restriction base="dms:Choice">
              <xsd:enumeration value="Active Schools"/>
              <xsd:enumeration value="GL Events"/>
              <xsd:enumeration value="Physical Education"/>
              <xsd:enumeration value="School Estate"/>
              <xsd:enumeration value="School Sport Research and Communications"/>
              <xsd:enumeration value="Community Sports Hubs"/>
              <xsd:enumeration value="Investment in Club Sport"/>
              <xsd:enumeration value="Performance Programmes"/>
              <xsd:enumeration value="Operational Support and Expertise"/>
              <xsd:enumeration value="Athlete Support"/>
              <xsd:enumeration value="Talent Plan"/>
              <xsd:enumeration value="Planning(People)"/>
              <xsd:enumeration value="Engaging(People)"/>
              <xsd:enumeration value="Supporting(People)"/>
              <xsd:enumeration value="Volunteering"/>
              <xsd:enumeration value="Recognising(People)"/>
              <xsd:enumeration value="Facilities-Planning"/>
              <xsd:enumeration value="Facilities Design"/>
              <xsd:enumeration value="Facilities Investment"/>
              <xsd:enumeration value="Local Partner Planning and Investment"/>
              <xsd:enumeration value="SGB Investment and Support"/>
              <xsd:enumeration value="Regional Partnerships"/>
              <xsd:enumeration value="National Partners"/>
              <xsd:enumeration value="Outdoor and Adventure Sport"/>
              <xsd:enumeration value="Business Continuity"/>
              <xsd:enumeration value="Human Resources"/>
              <xsd:enumeration value="Office Services"/>
              <xsd:enumeration value="Equality"/>
              <xsd:enumeration value="Finance"/>
              <xsd:enumeration value="Procurement"/>
              <xsd:enumeration value="Legal"/>
              <xsd:enumeration value="Health and Safety"/>
              <xsd:enumeration value="Integrated Investment"/>
              <xsd:enumeration value="ICT"/>
              <xsd:enumeration value="System Review"/>
              <xsd:enumeration value="Information Governance"/>
              <xsd:enumeration value="Planning and Organisational Development"/>
              <xsd:enumeration value="Quality Improvement"/>
              <xsd:enumeration value="Estates Development"/>
              <xsd:enumeration value="Public and Commercial Services Union"/>
              <xsd:enumeration value="Executive Office"/>
              <xsd:enumeration value="Communications"/>
              <xsd:enumeration value="Media"/>
              <xsd:enumeration value="Sports Research"/>
              <xsd:enumeration value="Strategic Partnerships"/>
            </xsd:restriction>
          </xsd:simpleType>
        </xsd:union>
      </xsd:simpleType>
    </xsd:element>
    <xsd:element name="Expired" ma:index="4" nillable="true" ma:displayName="Expired" ma:default="0" ma:internalName="Expired" ma:readOnly="false">
      <xsd:simpleType>
        <xsd:restriction base="dms:Boolea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7849d-4bbd-4afb-b6c5-4884cfe3087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E3FFC3-4A00-4755-ADBA-9E7037F39C1E}">
  <ds:schemaRefs>
    <ds:schemaRef ds:uri="http://schemas.microsoft.com/office/2006/metadata/longProperties"/>
  </ds:schemaRefs>
</ds:datastoreItem>
</file>

<file path=customXml/itemProps2.xml><?xml version="1.0" encoding="utf-8"?>
<ds:datastoreItem xmlns:ds="http://schemas.openxmlformats.org/officeDocument/2006/customXml" ds:itemID="{6D587A1C-23B2-42CB-B132-CB8775A30C54}">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dbb8eb13-8159-49c5-b55e-052e4280298e"/>
    <ds:schemaRef ds:uri="http://purl.org/dc/dcmitype/"/>
    <ds:schemaRef ds:uri="f397849d-4bbd-4afb-b6c5-4884cfe30878"/>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41C1241-14E5-41DB-A23A-749E18BC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f397849d-4bbd-4afb-b6c5-4884cfe30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E4FAB2-DAC9-4092-BA49-EEFE5DF9F6F6}">
  <ds:schemaRefs>
    <ds:schemaRef ds:uri="http://schemas.microsoft.com/sharepoint/v3/contenttype/forms"/>
  </ds:schemaRefs>
</ds:datastoreItem>
</file>

<file path=customXml/itemProps5.xml><?xml version="1.0" encoding="utf-8"?>
<ds:datastoreItem xmlns:ds="http://schemas.openxmlformats.org/officeDocument/2006/customXml" ds:itemID="{7749C2B7-6FA2-465E-9BC5-5660D03C14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1302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School Development Plan</vt:lpstr>
    </vt:vector>
  </TitlesOfParts>
  <Company>sportscotland</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Development Plan</dc:title>
  <dc:subject/>
  <dc:creator>robbie.stewart</dc:creator>
  <cp:keywords/>
  <cp:lastModifiedBy>Olivia Collison-Owen</cp:lastModifiedBy>
  <cp:revision>2</cp:revision>
  <cp:lastPrinted>2024-09-09T11:45:00Z</cp:lastPrinted>
  <dcterms:created xsi:type="dcterms:W3CDTF">2024-09-09T11:45:00Z</dcterms:created>
  <dcterms:modified xsi:type="dcterms:W3CDTF">2024-09-09T11:45:00Z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0x010100EFF12862B74C0746A422C13E9598FEE1</vt:lpwstr>
  </property>
  <property fmtid="{D5CDD505-2E9C-101B-9397-08002B2CF9AE}" pid="3" name="_dlc_policyId">
    <vt:lpwstr>0x0101|-1465434203</vt:lpwstr>
  </property>
  <property fmtid="{D5CDD505-2E9C-101B-9397-08002B2CF9AE}" pid="4" name="ItemRetentionFormula">
    <vt:lpwstr>&lt;formula id="sportscotland"&gt;&lt;/formula&gt;</vt:lpwstr>
  </property>
  <property fmtid="{D5CDD505-2E9C-101B-9397-08002B2CF9AE}" pid="5" name="ssStrategicCategory">
    <vt:lpwstr>Schools and Educati</vt:lpwstr>
  </property>
  <property fmtid="{D5CDD505-2E9C-101B-9397-08002B2CF9AE}" pid="6" name="ssSportsGoverningBody">
    <vt:lpwstr/>
  </property>
  <property fmtid="{D5CDD505-2E9C-101B-9397-08002B2CF9AE}" pid="7" name="_dlc_ExpireDate">
    <vt:lpwstr>2025-01-22T10:16:40Z</vt:lpwstr>
  </property>
  <property fmtid="{D5CDD505-2E9C-101B-9397-08002B2CF9AE}" pid="8" name="display_urn:schemas-microsoft-com:office:office#Editor">
    <vt:lpwstr>Nicola Thomson</vt:lpwstr>
  </property>
  <property fmtid="{D5CDD505-2E9C-101B-9397-08002B2CF9AE}" pid="9" name="Order">
    <vt:lpwstr>133000.000000000</vt:lpwstr>
  </property>
  <property fmtid="{D5CDD505-2E9C-101B-9397-08002B2CF9AE}" pid="10" name="display_urn:schemas-microsoft-com:office:office#Author">
    <vt:lpwstr>Nicola Thomson</vt:lpwstr>
  </property>
  <property fmtid="{D5CDD505-2E9C-101B-9397-08002B2CF9AE}" pid="11" name="_dlc_DocId">
    <vt:lpwstr>EDU0PROG-1968466176-1330</vt:lpwstr>
  </property>
  <property fmtid="{D5CDD505-2E9C-101B-9397-08002B2CF9AE}" pid="12" name="_dlc_DocIdItemGuid">
    <vt:lpwstr>bb1bc68a-f29e-4018-85ae-c72e81d8d242</vt:lpwstr>
  </property>
  <property fmtid="{D5CDD505-2E9C-101B-9397-08002B2CF9AE}" pid="13" name="_dlc_DocIdUrl">
    <vt:lpwstr>https://sportscotland.sharepoint.com/sites/EDU_Prog/_layouts/15/DocIdRedir.aspx?ID=EDU0PROG-1968466176-1330, EDU0PROG-1968466176-1330</vt:lpwstr>
  </property>
</Properties>
</file>