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47B7F" w:rsidR="00047B7F" w:rsidP="00047B7F" w:rsidRDefault="00047B7F" w14:paraId="196CECE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The Scottish Sports Council Trust Company </w:t>
      </w:r>
      <w:r w:rsidRPr="00047B7F">
        <w:rPr>
          <w:rFonts w:ascii="Arial" w:hAnsi="Arial" w:eastAsia="Times New Roman" w:cs="Arial"/>
          <w:sz w:val="30"/>
          <w:szCs w:val="30"/>
          <w:lang w:eastAsia="en-GB"/>
        </w:rPr>
        <w:t> </w:t>
      </w:r>
    </w:p>
    <w:p w:rsidRPr="00047B7F" w:rsidR="00047B7F" w:rsidP="00047B7F" w:rsidRDefault="00047B7F" w14:paraId="02C91E6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Company No. SC137068</w:t>
      </w:r>
      <w:r w:rsidRPr="00047B7F">
        <w:rPr>
          <w:rFonts w:ascii="Arial" w:hAnsi="Arial" w:eastAsia="Times New Roman" w:cs="Arial"/>
          <w:sz w:val="30"/>
          <w:szCs w:val="30"/>
          <w:lang w:eastAsia="en-GB"/>
        </w:rPr>
        <w:t> </w:t>
      </w:r>
    </w:p>
    <w:p w:rsidRPr="00047B7F" w:rsidR="00047B7F" w:rsidP="00047B7F" w:rsidRDefault="00047B7F" w14:paraId="78A0300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Declaration of Directors’ Interests</w:t>
      </w:r>
      <w:r w:rsidRPr="00047B7F">
        <w:rPr>
          <w:rFonts w:ascii="Arial" w:hAnsi="Arial" w:eastAsia="Times New Roman" w:cs="Arial"/>
          <w:sz w:val="30"/>
          <w:szCs w:val="30"/>
          <w:lang w:eastAsia="en-GB"/>
        </w:rPr>
        <w:t> </w:t>
      </w:r>
    </w:p>
    <w:p w:rsidRPr="00047B7F" w:rsidR="00047B7F" w:rsidP="00047B7F" w:rsidRDefault="00047B7F" w14:paraId="345E875C" w14:textId="048F2B56">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Name of Directo</w:t>
      </w:r>
      <w:r w:rsidR="00CB7893">
        <w:rPr>
          <w:rFonts w:ascii="Arial" w:hAnsi="Arial" w:eastAsia="Times New Roman" w:cs="Arial"/>
          <w:b/>
          <w:bCs/>
          <w:sz w:val="30"/>
          <w:szCs w:val="30"/>
          <w:lang w:eastAsia="en-GB"/>
        </w:rPr>
        <w:t>r:</w:t>
      </w:r>
      <w:r w:rsidRPr="00047B7F">
        <w:rPr>
          <w:rFonts w:ascii="Arial" w:hAnsi="Arial" w:eastAsia="Times New Roman" w:cs="Arial"/>
          <w:sz w:val="30"/>
          <w:szCs w:val="30"/>
          <w:lang w:eastAsia="en-GB"/>
        </w:rPr>
        <w:t> </w:t>
      </w:r>
      <w:r w:rsidR="00E2489E">
        <w:rPr>
          <w:rFonts w:ascii="Arial" w:hAnsi="Arial" w:eastAsia="Times New Roman" w:cs="Arial"/>
          <w:sz w:val="30"/>
          <w:szCs w:val="30"/>
          <w:lang w:eastAsia="en-GB"/>
        </w:rPr>
        <w:t>Ronan Welch</w:t>
      </w:r>
    </w:p>
    <w:p w:rsidRPr="00047B7F" w:rsidR="00047B7F" w:rsidP="00047B7F" w:rsidRDefault="00047B7F" w14:paraId="297B9BAE" w14:textId="15541FC2">
      <w:pPr>
        <w:spacing w:after="0" w:line="240" w:lineRule="auto"/>
        <w:textAlignment w:val="baseline"/>
        <w:rPr>
          <w:rFonts w:ascii="Segoe UI" w:hAnsi="Segoe UI" w:eastAsia="Times New Roman" w:cs="Segoe UI"/>
          <w:sz w:val="18"/>
          <w:szCs w:val="18"/>
          <w:lang w:eastAsia="en-GB"/>
        </w:rPr>
      </w:pPr>
      <w:r w:rsidRPr="6815241E">
        <w:rPr>
          <w:rFonts w:ascii="Arial" w:hAnsi="Arial" w:eastAsia="Times New Roman" w:cs="Arial"/>
          <w:b/>
          <w:bCs/>
          <w:sz w:val="30"/>
          <w:szCs w:val="30"/>
          <w:lang w:eastAsia="en-GB"/>
        </w:rPr>
        <w:t>Month/Year:</w:t>
      </w:r>
      <w:r w:rsidRPr="6815241E">
        <w:rPr>
          <w:rFonts w:ascii="Arial" w:hAnsi="Arial" w:eastAsia="Times New Roman" w:cs="Arial"/>
          <w:sz w:val="30"/>
          <w:szCs w:val="30"/>
          <w:lang w:eastAsia="en-GB"/>
        </w:rPr>
        <w:t> </w:t>
      </w:r>
      <w:r w:rsidRPr="6815241E" w:rsidR="73D2E34C">
        <w:rPr>
          <w:rFonts w:ascii="Arial" w:hAnsi="Arial" w:eastAsia="Times New Roman" w:cs="Arial"/>
          <w:sz w:val="30"/>
          <w:szCs w:val="30"/>
          <w:lang w:eastAsia="en-GB"/>
        </w:rPr>
        <w:t>May</w:t>
      </w:r>
      <w:r w:rsidRPr="6815241E" w:rsidR="00E2489E">
        <w:rPr>
          <w:rFonts w:ascii="Arial" w:hAnsi="Arial" w:eastAsia="Times New Roman" w:cs="Arial"/>
          <w:sz w:val="30"/>
          <w:szCs w:val="30"/>
          <w:lang w:eastAsia="en-GB"/>
        </w:rPr>
        <w:t xml:space="preserve"> 2024</w:t>
      </w:r>
    </w:p>
    <w:p w:rsidRPr="00047B7F" w:rsidR="00047B7F" w:rsidP="00047B7F" w:rsidRDefault="00047B7F" w14:paraId="0610321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4"/>
        <w:gridCol w:w="2758"/>
        <w:gridCol w:w="2998"/>
      </w:tblGrid>
      <w:tr w:rsidRPr="00047B7F" w:rsidR="00047B7F" w:rsidTr="00047B7F" w14:paraId="782846B2" w14:textId="77777777">
        <w:trPr>
          <w:trHeight w:val="84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365E4199"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Interests that must be</w:t>
            </w:r>
            <w:r w:rsidRPr="00047B7F">
              <w:rPr>
                <w:rFonts w:ascii="Arial" w:hAnsi="Arial" w:eastAsia="Times New Roman" w:cs="Arial"/>
                <w:sz w:val="24"/>
                <w:szCs w:val="24"/>
                <w:lang w:eastAsia="en-GB"/>
              </w:rPr>
              <w:t> </w:t>
            </w:r>
          </w:p>
          <w:p w:rsidRPr="00047B7F" w:rsidR="00047B7F" w:rsidP="00047B7F" w:rsidRDefault="00047B7F" w14:paraId="5907489F"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Registered</w:t>
            </w:r>
            <w:r w:rsidRPr="00047B7F">
              <w:rPr>
                <w:rFonts w:ascii="Arial" w:hAnsi="Arial" w:eastAsia="Times New Roman" w:cs="Arial"/>
                <w:sz w:val="24"/>
                <w:szCs w:val="24"/>
                <w:lang w:eastAsia="en-GB"/>
              </w:rPr>
              <w:t> </w:t>
            </w:r>
          </w:p>
          <w:p w:rsidRPr="00047B7F" w:rsidR="00047B7F" w:rsidP="00047B7F" w:rsidRDefault="00047B7F" w14:paraId="0779E4E4"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c>
          <w:tcPr>
            <w:tcW w:w="276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A4EAC3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Self</w:t>
            </w:r>
            <w:r w:rsidRPr="00047B7F">
              <w:rPr>
                <w:rFonts w:ascii="Arial" w:hAnsi="Arial" w:eastAsia="Times New Roman" w:cs="Arial"/>
                <w:sz w:val="24"/>
                <w:szCs w:val="24"/>
                <w:lang w:eastAsia="en-GB"/>
              </w:rPr>
              <w:t> </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732567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Immediate Family</w:t>
            </w:r>
            <w:r w:rsidRPr="00047B7F">
              <w:rPr>
                <w:rFonts w:ascii="Arial" w:hAnsi="Arial" w:eastAsia="Times New Roman" w:cs="Arial"/>
                <w:sz w:val="24"/>
                <w:szCs w:val="24"/>
                <w:lang w:eastAsia="en-GB"/>
              </w:rPr>
              <w:t> </w:t>
            </w:r>
          </w:p>
          <w:p w:rsidRPr="00047B7F" w:rsidR="00047B7F" w:rsidP="00047B7F" w:rsidRDefault="00047B7F" w14:paraId="112CA0FA"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r>
    </w:tbl>
    <w:p w:rsidRPr="00047B7F" w:rsidR="00047B7F" w:rsidP="00047B7F" w:rsidRDefault="00047B7F" w14:paraId="3C2D1D7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p w:rsidRPr="00047B7F" w:rsidR="00047B7F" w:rsidP="00047B7F" w:rsidRDefault="00047B7F" w14:paraId="29D123F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Remuneration</w:t>
      </w:r>
      <w:r w:rsidRPr="00047B7F">
        <w:rPr>
          <w:rFonts w:ascii="Arial" w:hAnsi="Arial" w:eastAsia="Times New Roman" w:cs="Arial"/>
          <w:sz w:val="24"/>
          <w:szCs w:val="24"/>
          <w:lang w:eastAsia="en-GB"/>
        </w:rPr>
        <w:t> </w:t>
      </w:r>
    </w:p>
    <w:p w:rsidRPr="00047B7F" w:rsidR="00047B7F" w:rsidP="00047B7F" w:rsidRDefault="00047B7F" w14:paraId="575CC51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9"/>
        <w:gridCol w:w="2755"/>
        <w:gridCol w:w="3006"/>
      </w:tblGrid>
      <w:tr w:rsidRPr="00047B7F" w:rsidR="00047B7F" w:rsidTr="0DF41720" w14:paraId="1C2F3D0B" w14:textId="77777777">
        <w:trPr>
          <w:trHeight w:val="1200"/>
        </w:trPr>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B241BA" w:rsidR="00047B7F" w:rsidP="0DF41720" w:rsidRDefault="00047B7F" w14:paraId="1D01FCD1"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Provide a description of </w:t>
            </w:r>
            <w:r w:rsidRPr="0DF41720" w:rsidR="00047B7F">
              <w:rPr>
                <w:rFonts w:ascii="Arial" w:hAnsi="Arial" w:eastAsia="Arial" w:cs="Arial"/>
                <w:lang w:eastAsia="en-GB"/>
              </w:rPr>
              <w:t>remuneration</w:t>
            </w:r>
            <w:r w:rsidRPr="0DF41720" w:rsidR="00047B7F">
              <w:rPr>
                <w:rFonts w:ascii="Arial" w:hAnsi="Arial" w:eastAsia="Arial" w:cs="Arial"/>
                <w:lang w:eastAsia="en-GB"/>
              </w:rPr>
              <w:t xml:space="preserve"> received by virtue of being: </w:t>
            </w:r>
          </w:p>
          <w:p w:rsidRPr="00B241BA" w:rsidR="00047B7F" w:rsidP="0DF41720" w:rsidRDefault="00047B7F" w14:paraId="704CA242"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employed or self-employed </w:t>
            </w:r>
          </w:p>
          <w:p w:rsidRPr="00B241BA" w:rsidR="00047B7F" w:rsidP="0DF41720" w:rsidRDefault="00047B7F" w14:paraId="46F9B0FE"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 the holder of an </w:t>
            </w:r>
            <w:r w:rsidRPr="0DF41720" w:rsidR="00047B7F">
              <w:rPr>
                <w:rFonts w:ascii="Arial" w:hAnsi="Arial" w:eastAsia="Arial" w:cs="Arial"/>
                <w:lang w:eastAsia="en-GB"/>
              </w:rPr>
              <w:t>office;</w:t>
            </w:r>
            <w:r w:rsidRPr="0DF41720" w:rsidR="00047B7F">
              <w:rPr>
                <w:rFonts w:ascii="Arial" w:hAnsi="Arial" w:eastAsia="Arial" w:cs="Arial"/>
                <w:lang w:eastAsia="en-GB"/>
              </w:rPr>
              <w:t> </w:t>
            </w:r>
          </w:p>
          <w:p w:rsidRPr="00B241BA" w:rsidR="00047B7F" w:rsidP="0DF41720" w:rsidRDefault="00047B7F" w14:paraId="7407D337"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 a director of an </w:t>
            </w:r>
            <w:r w:rsidRPr="0DF41720" w:rsidR="00047B7F">
              <w:rPr>
                <w:rFonts w:ascii="Arial" w:hAnsi="Arial" w:eastAsia="Arial" w:cs="Arial"/>
                <w:lang w:eastAsia="en-GB"/>
              </w:rPr>
              <w:t>undertaking;</w:t>
            </w:r>
            <w:r w:rsidRPr="0DF41720" w:rsidR="00047B7F">
              <w:rPr>
                <w:rFonts w:ascii="Arial" w:hAnsi="Arial" w:eastAsia="Arial" w:cs="Arial"/>
                <w:lang w:eastAsia="en-GB"/>
              </w:rPr>
              <w:t> </w:t>
            </w:r>
          </w:p>
          <w:p w:rsidRPr="00B241BA" w:rsidR="00047B7F" w:rsidP="0DF41720" w:rsidRDefault="00047B7F" w14:paraId="6B3EE81A"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a partner in a firm; and </w:t>
            </w:r>
          </w:p>
          <w:p w:rsidRPr="00B241BA" w:rsidR="00047B7F" w:rsidP="0DF41720" w:rsidRDefault="00047B7F" w14:paraId="675B28DA"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 involved in undertaking a trade, profession, </w:t>
            </w:r>
            <w:r w:rsidRPr="0DF41720" w:rsidR="00047B7F">
              <w:rPr>
                <w:rFonts w:ascii="Arial" w:hAnsi="Arial" w:eastAsia="Arial" w:cs="Arial"/>
                <w:lang w:eastAsia="en-GB"/>
              </w:rPr>
              <w:t>vocation</w:t>
            </w:r>
            <w:r w:rsidRPr="0DF41720" w:rsidR="00047B7F">
              <w:rPr>
                <w:rFonts w:ascii="Arial" w:hAnsi="Arial" w:eastAsia="Arial" w:cs="Arial"/>
                <w:lang w:eastAsia="en-GB"/>
              </w:rPr>
              <w:t xml:space="preserve"> or any other work. </w:t>
            </w:r>
          </w:p>
          <w:p w:rsidRPr="00047B7F" w:rsidR="00047B7F" w:rsidP="00047B7F" w:rsidRDefault="00047B7F" w14:paraId="2F3B135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60" w:type="dxa"/>
            <w:tcBorders>
              <w:top w:val="single" w:color="auto" w:sz="6" w:space="0"/>
              <w:left w:val="nil"/>
              <w:bottom w:val="single" w:color="auto" w:sz="6" w:space="0"/>
              <w:right w:val="single" w:color="auto" w:sz="6" w:space="0"/>
            </w:tcBorders>
            <w:shd w:val="clear" w:color="auto" w:fill="auto"/>
            <w:tcMar/>
            <w:hideMark/>
          </w:tcPr>
          <w:p w:rsidR="00E2489E" w:rsidP="0DF41720" w:rsidRDefault="00FD5C7B" w14:paraId="1DE8C82F" w14:textId="7E726F8F" w14:noSpellErr="1">
            <w:pPr>
              <w:spacing w:after="0" w:line="240" w:lineRule="auto"/>
              <w:textAlignment w:val="baseline"/>
              <w:rPr>
                <w:rFonts w:ascii="Arial" w:hAnsi="Arial" w:eastAsia="Arial" w:cs="Arial"/>
                <w:lang w:eastAsia="en-GB"/>
              </w:rPr>
            </w:pPr>
            <w:r w:rsidRPr="0DF41720" w:rsidR="00FD5C7B">
              <w:rPr>
                <w:rFonts w:ascii="Arial" w:hAnsi="Arial" w:eastAsia="Arial" w:cs="Arial"/>
                <w:lang w:eastAsia="en-GB"/>
              </w:rPr>
              <w:t xml:space="preserve">FT Contract </w:t>
            </w:r>
          </w:p>
          <w:p w:rsidR="00FD5C7B" w:rsidP="0DF41720" w:rsidRDefault="00FD5C7B" w14:paraId="07299DC1" w14:textId="77777777" w14:noSpellErr="1">
            <w:pPr>
              <w:spacing w:after="0" w:line="240" w:lineRule="auto"/>
              <w:textAlignment w:val="baseline"/>
              <w:rPr>
                <w:rFonts w:ascii="Arial" w:hAnsi="Arial" w:eastAsia="Arial" w:cs="Arial"/>
                <w:lang w:eastAsia="en-GB"/>
              </w:rPr>
            </w:pPr>
          </w:p>
          <w:p w:rsidR="00FD5C7B" w:rsidP="0DF41720" w:rsidRDefault="00FD5C7B" w14:paraId="2584400F" w14:textId="7EC67EFF" w14:noSpellErr="1">
            <w:pPr>
              <w:spacing w:after="0" w:line="240" w:lineRule="auto"/>
              <w:textAlignment w:val="baseline"/>
              <w:rPr>
                <w:rFonts w:ascii="Arial" w:hAnsi="Arial" w:eastAsia="Arial" w:cs="Arial"/>
                <w:lang w:eastAsia="en-GB"/>
              </w:rPr>
            </w:pPr>
            <w:r w:rsidRPr="0DF41720" w:rsidR="00FD5C7B">
              <w:rPr>
                <w:rFonts w:ascii="Arial" w:hAnsi="Arial" w:eastAsia="Arial" w:cs="Arial"/>
                <w:lang w:eastAsia="en-GB"/>
              </w:rPr>
              <w:t xml:space="preserve">Employed in the role of Pathways Manager </w:t>
            </w:r>
          </w:p>
          <w:p w:rsidR="00FD5C7B" w:rsidP="0DF41720" w:rsidRDefault="00FD5C7B" w14:paraId="73500E74" w14:textId="77777777" w14:noSpellErr="1">
            <w:pPr>
              <w:spacing w:after="0" w:line="240" w:lineRule="auto"/>
              <w:textAlignment w:val="baseline"/>
              <w:rPr>
                <w:rFonts w:ascii="Arial" w:hAnsi="Arial" w:eastAsia="Arial" w:cs="Arial"/>
                <w:lang w:eastAsia="en-GB"/>
              </w:rPr>
            </w:pPr>
          </w:p>
          <w:p w:rsidRPr="00FD5C7B" w:rsidR="00FD5C7B" w:rsidP="0DF41720" w:rsidRDefault="00FD5C7B" w14:paraId="19A32CC2" w14:textId="2357DD71" w14:noSpellErr="1">
            <w:pPr>
              <w:spacing w:after="0" w:line="240" w:lineRule="auto"/>
              <w:textAlignment w:val="baseline"/>
              <w:rPr>
                <w:rFonts w:ascii="Arial" w:hAnsi="Arial" w:eastAsia="Arial" w:cs="Arial"/>
                <w:lang w:eastAsia="en-GB"/>
              </w:rPr>
            </w:pPr>
          </w:p>
        </w:tc>
        <w:tc>
          <w:tcPr>
            <w:tcW w:w="3015" w:type="dxa"/>
            <w:tcBorders>
              <w:top w:val="single" w:color="auto" w:sz="6" w:space="0"/>
              <w:left w:val="nil"/>
              <w:bottom w:val="single" w:color="auto" w:sz="6" w:space="0"/>
              <w:right w:val="single" w:color="auto" w:sz="6" w:space="0"/>
            </w:tcBorders>
            <w:shd w:val="clear" w:color="auto" w:fill="auto"/>
            <w:tcMar/>
            <w:hideMark/>
          </w:tcPr>
          <w:p w:rsidRPr="00047B7F" w:rsidR="003C70B8" w:rsidP="0DF41720" w:rsidRDefault="00FD5C7B" w14:paraId="23F8D5CF" w14:textId="574E0C04"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r w:rsidRPr="00F03E0C" w:rsidR="00047B7F" w:rsidTr="0DF41720" w14:paraId="23207F4E" w14:textId="77777777">
        <w:trPr>
          <w:trHeight w:val="1200"/>
        </w:trPr>
        <w:tc>
          <w:tcPr>
            <w:tcW w:w="3255" w:type="dxa"/>
            <w:tcBorders>
              <w:top w:val="nil"/>
              <w:left w:val="single" w:color="auto" w:sz="6" w:space="0"/>
              <w:bottom w:val="single" w:color="auto" w:sz="6" w:space="0"/>
              <w:right w:val="single" w:color="auto" w:sz="6" w:space="0"/>
            </w:tcBorders>
            <w:shd w:val="clear" w:color="auto" w:fill="auto"/>
            <w:tcMar/>
            <w:hideMark/>
          </w:tcPr>
          <w:p w:rsidRPr="00F03E0C" w:rsidR="00047B7F" w:rsidP="0DF41720" w:rsidRDefault="00047B7F" w14:paraId="5B45967A"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Detail the name, and registered name if different, and nature of any applicable employer, self-employment, business, undertaking or organisation: </w:t>
            </w:r>
          </w:p>
          <w:p w:rsidRPr="00F03E0C" w:rsidR="00047B7F" w:rsidP="00047B7F" w:rsidRDefault="00047B7F" w14:paraId="17AAAB1A" w14:textId="77777777">
            <w:pPr>
              <w:spacing w:after="0" w:line="240" w:lineRule="auto"/>
              <w:textAlignment w:val="baseline"/>
              <w:rPr>
                <w:rFonts w:eastAsia="Times New Roman" w:cstheme="minorHAnsi"/>
                <w:sz w:val="24"/>
                <w:szCs w:val="24"/>
                <w:lang w:eastAsia="en-GB"/>
              </w:rPr>
            </w:pPr>
            <w:r w:rsidRPr="00F03E0C">
              <w:rPr>
                <w:rFonts w:eastAsia="Times New Roman" w:cstheme="minorHAnsi"/>
                <w:lang w:eastAsia="en-GB"/>
              </w:rPr>
              <w:t> </w:t>
            </w:r>
          </w:p>
        </w:tc>
        <w:tc>
          <w:tcPr>
            <w:tcW w:w="2760" w:type="dxa"/>
            <w:tcBorders>
              <w:top w:val="nil"/>
              <w:left w:val="nil"/>
              <w:bottom w:val="single" w:color="auto" w:sz="6" w:space="0"/>
              <w:right w:val="single" w:color="auto" w:sz="6" w:space="0"/>
            </w:tcBorders>
            <w:shd w:val="clear" w:color="auto" w:fill="auto"/>
            <w:tcMar/>
            <w:hideMark/>
          </w:tcPr>
          <w:p w:rsidRPr="00B241BA" w:rsidR="00047B7F" w:rsidP="0DF41720" w:rsidRDefault="00E2489E" w14:paraId="353DC337" w14:textId="5166AE5F" w14:noSpellErr="1">
            <w:pPr>
              <w:spacing w:after="0" w:line="240" w:lineRule="auto"/>
              <w:textAlignment w:val="baseline"/>
              <w:rPr>
                <w:rFonts w:ascii="Arial" w:hAnsi="Arial" w:eastAsia="Arial" w:cs="Arial"/>
                <w:lang w:eastAsia="en-GB"/>
              </w:rPr>
            </w:pPr>
            <w:r w:rsidRPr="0DF41720" w:rsidR="00E2489E">
              <w:rPr>
                <w:rFonts w:ascii="Arial" w:hAnsi="Arial" w:eastAsia="Arial" w:cs="Arial"/>
                <w:lang w:eastAsia="en-GB"/>
              </w:rPr>
              <w:t>Scottish Rowing</w:t>
            </w:r>
            <w:r w:rsidRPr="0DF41720" w:rsidR="00FD5C7B">
              <w:rPr>
                <w:rFonts w:ascii="Arial" w:hAnsi="Arial" w:eastAsia="Arial" w:cs="Arial"/>
                <w:lang w:eastAsia="en-GB"/>
              </w:rPr>
              <w:t>: National Governing Body for the sport of Rowing</w:t>
            </w:r>
          </w:p>
          <w:p w:rsidRPr="00F03E0C" w:rsidR="00FD5C7B" w:rsidP="0DF41720" w:rsidRDefault="00FD5C7B" w14:paraId="74EBB485" w14:textId="77777777" w14:noSpellErr="1">
            <w:pPr>
              <w:spacing w:after="0" w:line="240" w:lineRule="auto"/>
              <w:textAlignment w:val="baseline"/>
              <w:rPr>
                <w:rFonts w:ascii="Arial" w:hAnsi="Arial" w:eastAsia="Arial" w:cs="Arial"/>
                <w:sz w:val="24"/>
                <w:szCs w:val="24"/>
                <w:lang w:eastAsia="en-GB"/>
              </w:rPr>
            </w:pPr>
          </w:p>
          <w:p w:rsidRPr="00F03E0C" w:rsidR="00FD5C7B" w:rsidP="0DF41720" w:rsidRDefault="00FD5C7B" w14:paraId="68F32201" w14:textId="43796657" w14:noSpellErr="1">
            <w:pPr>
              <w:spacing w:after="0" w:line="240" w:lineRule="auto"/>
              <w:textAlignment w:val="baseline"/>
              <w:rPr>
                <w:rFonts w:ascii="Arial" w:hAnsi="Arial" w:eastAsia="Arial" w:cs="Arial"/>
                <w:sz w:val="24"/>
                <w:szCs w:val="24"/>
                <w:lang w:eastAsia="en-GB"/>
              </w:rPr>
            </w:pPr>
          </w:p>
        </w:tc>
        <w:tc>
          <w:tcPr>
            <w:tcW w:w="3015" w:type="dxa"/>
            <w:tcBorders>
              <w:top w:val="nil"/>
              <w:left w:val="nil"/>
              <w:bottom w:val="single" w:color="auto" w:sz="6" w:space="0"/>
              <w:right w:val="single" w:color="auto" w:sz="6" w:space="0"/>
            </w:tcBorders>
            <w:shd w:val="clear" w:color="auto" w:fill="auto"/>
            <w:tcMar/>
            <w:hideMark/>
          </w:tcPr>
          <w:p w:rsidRPr="00F03E0C" w:rsidR="00047B7F" w:rsidP="0DF41720" w:rsidRDefault="00FD5C7B" w14:paraId="43F4D3A1" w14:textId="77777777"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p w:rsidRPr="00F03E0C" w:rsidR="00FD5C7B" w:rsidP="0DF41720" w:rsidRDefault="00FD5C7B" w14:paraId="526C630B" w14:textId="44F7D21C" w14:noSpellErr="1">
            <w:pPr>
              <w:spacing w:after="0" w:line="240" w:lineRule="auto"/>
              <w:textAlignment w:val="baseline"/>
              <w:rPr>
                <w:rFonts w:ascii="Arial" w:hAnsi="Arial" w:eastAsia="Arial" w:cs="Arial"/>
                <w:sz w:val="24"/>
                <w:szCs w:val="24"/>
                <w:lang w:eastAsia="en-GB"/>
              </w:rPr>
            </w:pPr>
          </w:p>
        </w:tc>
      </w:tr>
      <w:tr w:rsidRPr="00F03E0C" w:rsidR="00047B7F" w:rsidTr="0DF41720" w14:paraId="4A46A98D" w14:textId="77777777">
        <w:trPr>
          <w:trHeight w:val="810"/>
        </w:trPr>
        <w:tc>
          <w:tcPr>
            <w:tcW w:w="3255" w:type="dxa"/>
            <w:tcBorders>
              <w:top w:val="nil"/>
              <w:left w:val="single" w:color="auto" w:sz="6" w:space="0"/>
              <w:bottom w:val="single" w:color="auto" w:sz="6" w:space="0"/>
              <w:right w:val="single" w:color="auto" w:sz="6" w:space="0"/>
            </w:tcBorders>
            <w:shd w:val="clear" w:color="auto" w:fill="auto"/>
            <w:tcMar/>
            <w:hideMark/>
          </w:tcPr>
          <w:p w:rsidRPr="00F03E0C" w:rsidR="00047B7F" w:rsidP="0DF41720" w:rsidRDefault="00047B7F" w14:paraId="30C092CD"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Describe the nature and regularity of the work that is remunerated: </w:t>
            </w:r>
          </w:p>
        </w:tc>
        <w:tc>
          <w:tcPr>
            <w:tcW w:w="2760" w:type="dxa"/>
            <w:tcBorders>
              <w:top w:val="nil"/>
              <w:left w:val="nil"/>
              <w:bottom w:val="single" w:color="auto" w:sz="6" w:space="0"/>
              <w:right w:val="single" w:color="auto" w:sz="6" w:space="0"/>
            </w:tcBorders>
            <w:shd w:val="clear" w:color="auto" w:fill="auto"/>
            <w:tcMar/>
            <w:hideMark/>
          </w:tcPr>
          <w:p w:rsidRPr="00B241BA" w:rsidR="00FD5C7B" w:rsidP="0DF41720" w:rsidRDefault="00E2489E" w14:paraId="157C9652" w14:textId="6FF9DAF6" w14:noSpellErr="1">
            <w:pPr>
              <w:spacing w:after="0" w:line="240" w:lineRule="auto"/>
              <w:textAlignment w:val="baseline"/>
              <w:rPr>
                <w:rFonts w:ascii="Arial" w:hAnsi="Arial" w:eastAsia="Arial" w:cs="Arial"/>
                <w:lang w:eastAsia="en-GB"/>
              </w:rPr>
            </w:pPr>
            <w:r w:rsidRPr="0DF41720" w:rsidR="00E2489E">
              <w:rPr>
                <w:rFonts w:ascii="Arial" w:hAnsi="Arial" w:eastAsia="Arial" w:cs="Arial"/>
                <w:lang w:eastAsia="en-GB"/>
              </w:rPr>
              <w:t>Spor</w:t>
            </w:r>
            <w:r w:rsidRPr="0DF41720" w:rsidR="00FD5C7B">
              <w:rPr>
                <w:rFonts w:ascii="Arial" w:hAnsi="Arial" w:eastAsia="Arial" w:cs="Arial"/>
                <w:lang w:eastAsia="en-GB"/>
              </w:rPr>
              <w:t>t and people development.</w:t>
            </w:r>
            <w:r w:rsidRPr="0DF41720" w:rsidR="00E2489E">
              <w:rPr>
                <w:rFonts w:ascii="Arial" w:hAnsi="Arial" w:eastAsia="Arial" w:cs="Arial"/>
                <w:lang w:eastAsia="en-GB"/>
              </w:rPr>
              <w:t xml:space="preserve"> </w:t>
            </w:r>
          </w:p>
          <w:p w:rsidRPr="00F03E0C" w:rsidR="00047B7F" w:rsidP="0DF41720" w:rsidRDefault="00047B7F" w14:paraId="51B824B1" w14:textId="3A230A17" w14:noSpellErr="1">
            <w:pPr>
              <w:spacing w:after="0" w:line="240" w:lineRule="auto"/>
              <w:textAlignment w:val="baseline"/>
              <w:rPr>
                <w:rFonts w:ascii="Arial" w:hAnsi="Arial" w:eastAsia="Arial" w:cs="Arial"/>
                <w:sz w:val="24"/>
                <w:szCs w:val="24"/>
                <w:lang w:eastAsia="en-GB"/>
              </w:rPr>
            </w:pPr>
          </w:p>
        </w:tc>
        <w:tc>
          <w:tcPr>
            <w:tcW w:w="3015" w:type="dxa"/>
            <w:tcBorders>
              <w:top w:val="nil"/>
              <w:left w:val="nil"/>
              <w:bottom w:val="single" w:color="auto" w:sz="6" w:space="0"/>
              <w:right w:val="single" w:color="auto" w:sz="6" w:space="0"/>
            </w:tcBorders>
            <w:shd w:val="clear" w:color="auto" w:fill="auto"/>
            <w:tcMar/>
            <w:hideMark/>
          </w:tcPr>
          <w:p w:rsidRPr="00F03E0C" w:rsidR="00047B7F" w:rsidP="0DF41720" w:rsidRDefault="00FD5C7B" w14:paraId="20647E1C" w14:textId="68629435"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F03E0C" w:rsidR="00047B7F" w:rsidP="00047B7F" w:rsidRDefault="00047B7F" w14:paraId="13E3549A" w14:textId="77777777">
      <w:pPr>
        <w:spacing w:after="0" w:line="240" w:lineRule="auto"/>
        <w:textAlignment w:val="baseline"/>
        <w:rPr>
          <w:rFonts w:eastAsia="Times New Roman" w:cstheme="minorHAnsi"/>
          <w:sz w:val="18"/>
          <w:szCs w:val="18"/>
          <w:lang w:eastAsia="en-GB"/>
        </w:rPr>
      </w:pPr>
      <w:r w:rsidRPr="00F03E0C">
        <w:rPr>
          <w:rFonts w:eastAsia="Times New Roman" w:cstheme="minorHAnsi"/>
          <w:lang w:eastAsia="en-GB"/>
        </w:rPr>
        <w:t> </w:t>
      </w:r>
    </w:p>
    <w:p w:rsidRPr="00F03E0C" w:rsidR="00047B7F" w:rsidP="00047B7F" w:rsidRDefault="00047B7F" w14:paraId="13314B46" w14:textId="77777777">
      <w:pPr>
        <w:spacing w:after="0" w:line="240" w:lineRule="auto"/>
        <w:textAlignment w:val="baseline"/>
        <w:rPr>
          <w:rFonts w:eastAsia="Times New Roman" w:cstheme="minorHAnsi"/>
          <w:sz w:val="18"/>
          <w:szCs w:val="18"/>
          <w:lang w:eastAsia="en-GB"/>
        </w:rPr>
      </w:pPr>
      <w:r w:rsidRPr="00F03E0C">
        <w:rPr>
          <w:rFonts w:eastAsia="Times New Roman" w:cstheme="minorHAnsi"/>
          <w:b/>
          <w:bCs/>
          <w:lang w:eastAsia="en-GB"/>
        </w:rPr>
        <w:t>Related Undertakings</w:t>
      </w:r>
      <w:r w:rsidRPr="00F03E0C">
        <w:rPr>
          <w:rFonts w:eastAsia="Times New Roman" w:cstheme="minorHAnsi"/>
          <w:lang w:eastAsia="en-GB"/>
        </w:rPr>
        <w:t> </w:t>
      </w:r>
    </w:p>
    <w:p w:rsidRPr="00F03E0C" w:rsidR="00047B7F" w:rsidP="00047B7F" w:rsidRDefault="00047B7F" w14:paraId="6521802A" w14:textId="77777777">
      <w:pPr>
        <w:spacing w:after="0" w:line="240" w:lineRule="auto"/>
        <w:textAlignment w:val="baseline"/>
        <w:rPr>
          <w:rFonts w:eastAsia="Times New Roman" w:cstheme="minorHAnsi"/>
          <w:sz w:val="18"/>
          <w:szCs w:val="18"/>
          <w:lang w:eastAsia="en-GB"/>
        </w:rPr>
      </w:pPr>
      <w:r w:rsidRPr="00F03E0C">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F03E0C" w:rsidR="00047B7F" w:rsidTr="0DF41720" w14:paraId="61E0855A" w14:textId="77777777">
        <w:trPr>
          <w:trHeight w:val="2775"/>
        </w:trPr>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F03E0C" w:rsidR="00047B7F" w:rsidP="0DF41720" w:rsidRDefault="00047B7F" w14:paraId="513EACE3"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 xml:space="preserve">A description of a directorship that is not itself remunerated, but is of a company or undertaking, which is a parent or subsidiary of a company, or undertaking that pays </w:t>
            </w:r>
            <w:r w:rsidRPr="0DF41720" w:rsidR="00047B7F">
              <w:rPr>
                <w:rFonts w:ascii="Arial" w:hAnsi="Arial" w:eastAsia="Arial" w:cs="Arial"/>
                <w:sz w:val="22"/>
                <w:szCs w:val="22"/>
                <w:lang w:eastAsia="en-GB"/>
              </w:rPr>
              <w:t>remuneration</w:t>
            </w:r>
            <w:r w:rsidRPr="0DF41720" w:rsidR="00047B7F">
              <w:rPr>
                <w:rFonts w:ascii="Arial" w:hAnsi="Arial" w:eastAsia="Arial" w:cs="Arial"/>
                <w:sz w:val="22"/>
                <w:szCs w:val="22"/>
                <w:lang w:eastAsia="en-GB"/>
              </w:rPr>
              <w:t>: </w:t>
            </w:r>
          </w:p>
          <w:p w:rsidRPr="00F03E0C" w:rsidR="00047B7F" w:rsidP="00047B7F" w:rsidRDefault="00047B7F" w14:paraId="6C7B744D" w14:textId="77777777">
            <w:pPr>
              <w:spacing w:after="0" w:line="240" w:lineRule="auto"/>
              <w:textAlignment w:val="baseline"/>
              <w:rPr>
                <w:rFonts w:eastAsia="Times New Roman" w:cstheme="minorHAnsi"/>
                <w:sz w:val="24"/>
                <w:szCs w:val="24"/>
                <w:lang w:eastAsia="en-GB"/>
              </w:rPr>
            </w:pPr>
            <w:r w:rsidRPr="00F03E0C">
              <w:rPr>
                <w:rFonts w:eastAsia="Times New Roman" w:cstheme="minorHAnsi"/>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B241BA" w:rsidR="00E2489E" w:rsidP="0DF41720" w:rsidRDefault="00FD5C7B" w14:paraId="4D578744" w14:textId="2EBF60A2">
            <w:pPr>
              <w:spacing w:after="0" w:line="240" w:lineRule="auto"/>
              <w:textAlignment w:val="baseline"/>
              <w:rPr>
                <w:rFonts w:ascii="Arial" w:hAnsi="Arial" w:eastAsia="Arial" w:cs="Arial"/>
                <w:sz w:val="22"/>
                <w:szCs w:val="22"/>
                <w:lang w:eastAsia="en-GB"/>
              </w:rPr>
            </w:pPr>
            <w:r w:rsidRPr="0DF41720" w:rsidR="00FD5C7B">
              <w:rPr>
                <w:rFonts w:ascii="Arial" w:hAnsi="Arial" w:eastAsia="Arial" w:cs="Arial"/>
                <w:sz w:val="22"/>
                <w:szCs w:val="22"/>
                <w:lang w:eastAsia="en-GB"/>
              </w:rPr>
              <w:t xml:space="preserve">Non-Executive Director -Scottish </w:t>
            </w:r>
            <w:r w:rsidRPr="0DF41720" w:rsidR="00FD5C7B">
              <w:rPr>
                <w:rFonts w:ascii="Arial" w:hAnsi="Arial" w:eastAsia="Arial" w:cs="Arial"/>
                <w:sz w:val="22"/>
                <w:szCs w:val="22"/>
                <w:lang w:eastAsia="en-GB"/>
              </w:rPr>
              <w:t>Clubsport</w:t>
            </w:r>
            <w:r w:rsidRPr="0DF41720" w:rsidR="00FD5C7B">
              <w:rPr>
                <w:rFonts w:ascii="Arial" w:hAnsi="Arial" w:eastAsia="Arial" w:cs="Arial"/>
                <w:sz w:val="22"/>
                <w:szCs w:val="22"/>
                <w:lang w:eastAsia="en-GB"/>
              </w:rPr>
              <w:t xml:space="preserve"> (formerly SALSC).</w:t>
            </w:r>
          </w:p>
          <w:p w:rsidRPr="00F03E0C" w:rsidR="003C70B8" w:rsidP="0DF41720" w:rsidRDefault="003C70B8" w14:paraId="6FED20D4" w14:textId="77777777" w14:noSpellErr="1">
            <w:pPr>
              <w:spacing w:after="0" w:line="240" w:lineRule="auto"/>
              <w:textAlignment w:val="baseline"/>
              <w:rPr>
                <w:rFonts w:ascii="Arial" w:hAnsi="Arial" w:eastAsia="Arial" w:cs="Arial"/>
                <w:sz w:val="22"/>
                <w:szCs w:val="22"/>
                <w:lang w:eastAsia="en-GB"/>
              </w:rPr>
            </w:pPr>
          </w:p>
          <w:p w:rsidRPr="00F03E0C" w:rsidR="003C70B8" w:rsidP="0DF41720" w:rsidRDefault="003C70B8" w14:paraId="5729A721" w14:textId="2458F509" w14:noSpellErr="1">
            <w:pPr>
              <w:spacing w:after="0" w:line="240" w:lineRule="auto"/>
              <w:textAlignment w:val="baseline"/>
              <w:rPr>
                <w:rFonts w:ascii="Arial" w:hAnsi="Arial" w:eastAsia="Arial" w:cs="Arial"/>
                <w:sz w:val="22"/>
                <w:szCs w:val="22"/>
                <w:lang w:eastAsia="en-GB"/>
              </w:rPr>
            </w:pPr>
          </w:p>
        </w:tc>
        <w:tc>
          <w:tcPr>
            <w:tcW w:w="3000" w:type="dxa"/>
            <w:tcBorders>
              <w:top w:val="single" w:color="auto" w:sz="6" w:space="0"/>
              <w:left w:val="nil"/>
              <w:bottom w:val="single" w:color="auto" w:sz="6" w:space="0"/>
              <w:right w:val="single" w:color="auto" w:sz="6" w:space="0"/>
            </w:tcBorders>
            <w:shd w:val="clear" w:color="auto" w:fill="auto"/>
            <w:tcMar/>
            <w:hideMark/>
          </w:tcPr>
          <w:p w:rsidRPr="00F03E0C" w:rsidR="00047B7F" w:rsidP="0DF41720" w:rsidRDefault="00FD5C7B" w14:paraId="73FD9240" w14:textId="58787B03" w14:noSpellErr="1">
            <w:pPr>
              <w:spacing w:after="0" w:line="240" w:lineRule="auto"/>
              <w:textAlignment w:val="baseline"/>
              <w:rPr>
                <w:rFonts w:ascii="Arial" w:hAnsi="Arial" w:eastAsia="Arial" w:cs="Arial"/>
                <w:sz w:val="22"/>
                <w:szCs w:val="22"/>
                <w:lang w:eastAsia="en-GB"/>
              </w:rPr>
            </w:pPr>
            <w:r w:rsidRPr="0DF41720" w:rsidR="00FD5C7B">
              <w:rPr>
                <w:rFonts w:ascii="Arial" w:hAnsi="Arial" w:eastAsia="Arial" w:cs="Arial"/>
                <w:sz w:val="22"/>
                <w:szCs w:val="22"/>
                <w:lang w:eastAsia="en-GB"/>
              </w:rPr>
              <w:t>N/A</w:t>
            </w:r>
          </w:p>
        </w:tc>
      </w:tr>
    </w:tbl>
    <w:p w:rsidRPr="00047B7F" w:rsidR="00047B7F" w:rsidP="00047B7F" w:rsidRDefault="00047B7F" w14:paraId="7C980EC4" w14:textId="698749D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Non-financial interests</w:t>
      </w:r>
      <w:r w:rsidRPr="00047B7F">
        <w:rPr>
          <w:rFonts w:ascii="Arial" w:hAnsi="Arial" w:eastAsia="Times New Roman" w:cs="Arial"/>
          <w:sz w:val="24"/>
          <w:szCs w:val="24"/>
          <w:lang w:eastAsia="en-GB"/>
        </w:rPr>
        <w:t> </w:t>
      </w:r>
    </w:p>
    <w:p w:rsidRPr="00047B7F" w:rsidR="00047B7F" w:rsidP="00047B7F" w:rsidRDefault="00047B7F" w14:paraId="707B6F69"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DF41720" w14:paraId="488E0515" w14:textId="77777777">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B241BA" w:rsidR="00047B7F" w:rsidP="0DF41720" w:rsidRDefault="00047B7F" w14:paraId="4A6DF2E0" w14:textId="00ED6283"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A description of such interests as may be significant to, of relevance to, or bear upon, the work or operation of The Scottish Sports Council Trust Company, including membership of or holding office in another public body, a club, society, trade union or </w:t>
            </w:r>
            <w:r w:rsidRPr="0DF41720" w:rsidR="00047B7F">
              <w:rPr>
                <w:rFonts w:ascii="Arial" w:hAnsi="Arial" w:eastAsia="Arial" w:cs="Arial"/>
                <w:lang w:eastAsia="en-GB"/>
              </w:rPr>
              <w:t>organisation</w:t>
            </w:r>
            <w:r w:rsidRPr="0DF41720" w:rsidR="00047B7F">
              <w:rPr>
                <w:rFonts w:ascii="Arial" w:hAnsi="Arial" w:eastAsia="Arial" w:cs="Arial"/>
                <w:lang w:eastAsia="en-GB"/>
              </w:rPr>
              <w:t xml:space="preserve">  </w:t>
            </w:r>
          </w:p>
          <w:p w:rsidRPr="00047B7F" w:rsidR="00047B7F" w:rsidP="00047B7F" w:rsidRDefault="00047B7F" w14:paraId="770B4C38"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0778002D" w14:textId="64432036"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c>
          <w:tcPr>
            <w:tcW w:w="3000"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21AB6D54" w14:textId="10AC98B7"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047B7F" w:rsidR="00047B7F" w:rsidP="00047B7F" w:rsidRDefault="00047B7F" w14:paraId="0B65E11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p w:rsidRPr="00047B7F" w:rsidR="00047B7F" w:rsidP="00047B7F" w:rsidRDefault="00047B7F" w14:paraId="5E79808E"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Houses, Land and Buildings</w:t>
      </w:r>
      <w:r w:rsidRPr="00047B7F">
        <w:rPr>
          <w:rFonts w:ascii="Arial" w:hAnsi="Arial" w:eastAsia="Times New Roman" w:cs="Arial"/>
          <w:sz w:val="24"/>
          <w:szCs w:val="24"/>
          <w:lang w:eastAsia="en-GB"/>
        </w:rPr>
        <w:t> </w:t>
      </w:r>
    </w:p>
    <w:p w:rsidRPr="00047B7F" w:rsidR="00047B7F" w:rsidP="00047B7F" w:rsidRDefault="00047B7F" w14:paraId="7645A6D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DF41720" w14:paraId="46CFE495" w14:textId="77777777">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047B7F" w:rsidR="00047B7F" w:rsidP="0DF41720" w:rsidRDefault="00047B7F" w14:paraId="691D9AF5" w14:textId="77777777" w14:noSpellErr="1">
            <w:pPr>
              <w:spacing w:after="0" w:line="240" w:lineRule="auto"/>
              <w:textAlignment w:val="baseline"/>
              <w:rPr>
                <w:rFonts w:ascii="Arial" w:hAnsi="Arial" w:eastAsia="Arial" w:cs="Arial"/>
                <w:sz w:val="24"/>
                <w:szCs w:val="24"/>
                <w:lang w:eastAsia="en-GB"/>
              </w:rPr>
            </w:pPr>
            <w:r w:rsidRPr="0DF41720" w:rsidR="00047B7F">
              <w:rPr>
                <w:rFonts w:ascii="Arial" w:hAnsi="Arial" w:eastAsia="Arial" w:cs="Arial"/>
                <w:lang w:eastAsia="en-GB"/>
              </w:rPr>
              <w:t>A description of any rights of ownership or other interests that may be significant to, of relevance to, or bear upon, the work or operation of The Scottish Sports Council Trust Company:</w:t>
            </w:r>
            <w:r w:rsidRPr="0DF41720" w:rsidR="00047B7F">
              <w:rPr>
                <w:rFonts w:ascii="Arial" w:hAnsi="Arial" w:eastAsia="Arial" w:cs="Arial"/>
                <w:lang w:eastAsia="en-GB"/>
              </w:rPr>
              <w:t> </w:t>
            </w:r>
          </w:p>
          <w:p w:rsidRPr="00047B7F" w:rsidR="00047B7F" w:rsidP="00047B7F" w:rsidRDefault="00047B7F" w14:paraId="2FCE8CBC"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21F9D912" w14:textId="1C30D4C0"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c>
          <w:tcPr>
            <w:tcW w:w="3000"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09095A0A" w14:textId="34DEB305"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047B7F" w:rsidR="00047B7F" w:rsidP="00047B7F" w:rsidRDefault="00047B7F" w14:paraId="308115C0"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632C369F"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Shares and Securities</w:t>
      </w:r>
      <w:r w:rsidRPr="00047B7F">
        <w:rPr>
          <w:rFonts w:ascii="Arial" w:hAnsi="Arial" w:eastAsia="Times New Roman" w:cs="Arial"/>
          <w:sz w:val="24"/>
          <w:szCs w:val="24"/>
          <w:lang w:eastAsia="en-GB"/>
        </w:rPr>
        <w:t> </w:t>
      </w:r>
    </w:p>
    <w:p w:rsidRPr="00047B7F" w:rsidR="00047B7F" w:rsidP="00047B7F" w:rsidRDefault="00047B7F" w14:paraId="323863B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DF41720" w14:paraId="4050F244" w14:textId="77777777">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B241BA" w:rsidR="00047B7F" w:rsidP="0DF41720" w:rsidRDefault="00047B7F" w14:paraId="3856BAFA"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A description, but not value, of shares or securities in a company, undertaking or organisation that may be significant to, of relevance to, or bear upon, the work or operation of The Scottish Sports Council Trust Company: </w:t>
            </w:r>
          </w:p>
          <w:p w:rsidRPr="00047B7F" w:rsidR="00047B7F" w:rsidP="00047B7F" w:rsidRDefault="00047B7F" w14:paraId="724FCB9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0"/>
                <w:szCs w:val="20"/>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047B7F" w14:paraId="7A41E6E5" w14:textId="330A18B1" w14:noSpellErr="1">
            <w:pPr>
              <w:spacing w:after="0" w:line="240" w:lineRule="auto"/>
              <w:textAlignment w:val="baseline"/>
              <w:rPr>
                <w:rFonts w:ascii="Arial" w:hAnsi="Arial" w:eastAsia="Arial" w:cs="Arial"/>
                <w:sz w:val="24"/>
                <w:szCs w:val="24"/>
                <w:lang w:eastAsia="en-GB"/>
              </w:rPr>
            </w:pPr>
            <w:r w:rsidRPr="0DF41720" w:rsidR="00047B7F">
              <w:rPr>
                <w:rFonts w:ascii="Arial" w:hAnsi="Arial" w:eastAsia="Arial" w:cs="Arial"/>
                <w:lang w:eastAsia="en-GB"/>
              </w:rPr>
              <w:t>  </w:t>
            </w:r>
            <w:r w:rsidRPr="0DF41720" w:rsidR="00FD5C7B">
              <w:rPr>
                <w:rFonts w:ascii="Arial" w:hAnsi="Arial" w:eastAsia="Arial"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4D43E264" w14:textId="03EDD549"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047B7F" w:rsidR="00047B7F" w:rsidP="00047B7F" w:rsidRDefault="00047B7F" w14:paraId="7C6AEFA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2D797293"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Election Expenses</w:t>
      </w:r>
      <w:r w:rsidRPr="00047B7F">
        <w:rPr>
          <w:rFonts w:ascii="Arial" w:hAnsi="Arial" w:eastAsia="Times New Roman" w:cs="Arial"/>
          <w:sz w:val="24"/>
          <w:szCs w:val="24"/>
          <w:lang w:eastAsia="en-GB"/>
        </w:rPr>
        <w:t> </w:t>
      </w:r>
    </w:p>
    <w:p w:rsidRPr="00047B7F" w:rsidR="00047B7F" w:rsidP="00047B7F" w:rsidRDefault="00047B7F" w14:paraId="272D4A3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DF41720" w14:paraId="10753F24" w14:textId="77777777">
        <w:trPr>
          <w:trHeight w:val="2418"/>
        </w:trPr>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B241BA" w:rsidR="00047B7F" w:rsidP="0DF41720" w:rsidRDefault="00047B7F" w14:paraId="0F841D02"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 xml:space="preserve">A description of, and statement of, any </w:t>
            </w:r>
            <w:r w:rsidRPr="0DF41720" w:rsidR="00047B7F">
              <w:rPr>
                <w:rFonts w:ascii="Arial" w:hAnsi="Arial" w:eastAsia="Arial" w:cs="Arial"/>
                <w:lang w:eastAsia="en-GB"/>
              </w:rPr>
              <w:t>assistance</w:t>
            </w:r>
            <w:r w:rsidRPr="0DF41720" w:rsidR="00047B7F">
              <w:rPr>
                <w:rFonts w:ascii="Arial" w:hAnsi="Arial" w:eastAsia="Arial" w:cs="Arial"/>
                <w:lang w:eastAsia="en-GB"/>
              </w:rPr>
              <w:t xml:space="preserve"> towards election expenses relating to election to The Scottish Sports </w:t>
            </w:r>
          </w:p>
          <w:p w:rsidRPr="00B241BA" w:rsidR="00047B7F" w:rsidP="0DF41720" w:rsidRDefault="00047B7F" w14:paraId="5A599C15" w14:textId="77777777" w14:noSpellErr="1">
            <w:pPr>
              <w:spacing w:after="0" w:line="240" w:lineRule="auto"/>
              <w:textAlignment w:val="baseline"/>
              <w:rPr>
                <w:rFonts w:ascii="Arial" w:hAnsi="Arial" w:eastAsia="Arial" w:cs="Arial"/>
                <w:lang w:eastAsia="en-GB"/>
              </w:rPr>
            </w:pPr>
            <w:r w:rsidRPr="0DF41720" w:rsidR="00047B7F">
              <w:rPr>
                <w:rFonts w:ascii="Arial" w:hAnsi="Arial" w:eastAsia="Arial" w:cs="Arial"/>
                <w:lang w:eastAsia="en-GB"/>
              </w:rPr>
              <w:t>Council Trust Company: </w:t>
            </w:r>
          </w:p>
          <w:p w:rsidRPr="00047B7F" w:rsidR="00047B7F" w:rsidP="00047B7F" w:rsidRDefault="00047B7F" w14:paraId="3AC5C0F9"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4F88E726" w14:textId="25709C02"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c>
          <w:tcPr>
            <w:tcW w:w="3000"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52187CB6" w14:textId="0070B7F0"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047B7F" w:rsidR="00047B7F" w:rsidP="00047B7F" w:rsidRDefault="00047B7F" w14:paraId="7D04069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00E53651" w:rsidRDefault="00E53651" w14:paraId="7B2BDEA4" w14:textId="77777777">
      <w:pPr>
        <w:rPr>
          <w:rFonts w:ascii="Segoe UI" w:hAnsi="Segoe UI" w:eastAsia="Times New Roman" w:cs="Segoe UI"/>
          <w:color w:val="666666"/>
          <w:sz w:val="18"/>
          <w:szCs w:val="18"/>
          <w:shd w:val="clear" w:color="auto" w:fill="FFFFFF"/>
          <w:lang w:eastAsia="en-GB"/>
        </w:rPr>
      </w:pPr>
      <w:r>
        <w:rPr>
          <w:rFonts w:ascii="Segoe UI" w:hAnsi="Segoe UI" w:eastAsia="Times New Roman" w:cs="Segoe UI"/>
          <w:color w:val="666666"/>
          <w:sz w:val="18"/>
          <w:szCs w:val="18"/>
          <w:shd w:val="clear" w:color="auto" w:fill="FFFFFF"/>
          <w:lang w:eastAsia="en-GB"/>
        </w:rPr>
        <w:br w:type="page"/>
      </w:r>
    </w:p>
    <w:p w:rsidRPr="00047B7F" w:rsidR="00047B7F" w:rsidP="00047B7F" w:rsidRDefault="00047B7F" w14:paraId="360DB35F" w14:textId="0160D72F">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Contracts</w:t>
      </w:r>
      <w:r w:rsidRPr="00047B7F">
        <w:rPr>
          <w:rFonts w:ascii="Arial" w:hAnsi="Arial" w:eastAsia="Times New Roman" w:cs="Arial"/>
          <w:sz w:val="24"/>
          <w:szCs w:val="24"/>
          <w:lang w:eastAsia="en-GB"/>
        </w:rPr>
        <w:t> </w:t>
      </w:r>
    </w:p>
    <w:p w:rsidRPr="00047B7F" w:rsidR="00047B7F" w:rsidP="00047B7F" w:rsidRDefault="00047B7F" w14:paraId="46A7030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DF41720" w14:paraId="0D25BEC1" w14:textId="77777777">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B241BA" w:rsidR="00047B7F" w:rsidP="0DF41720" w:rsidRDefault="00047B7F" w14:paraId="102CE4C4"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A description of the nature and duration, but not the price of, of a contract where: </w:t>
            </w:r>
          </w:p>
          <w:p w:rsidRPr="00B241BA" w:rsidR="00047B7F" w:rsidP="0DF41720" w:rsidRDefault="00047B7F" w14:paraId="2550DAEB"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 </w:t>
            </w:r>
          </w:p>
          <w:p w:rsidRPr="00B241BA" w:rsidR="00047B7F" w:rsidP="0DF41720" w:rsidRDefault="00047B7F" w14:paraId="29EB2730"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 goods and services are to be provided, or works are to be executed for The Scottish Sports Council Trust Company or in connection with any funding application for any other organisation; and </w:t>
            </w:r>
          </w:p>
          <w:p w:rsidRPr="00B241BA" w:rsidR="00047B7F" w:rsidP="0DF41720" w:rsidRDefault="00047B7F" w14:paraId="3D4B30A8"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 </w:t>
            </w:r>
          </w:p>
          <w:p w:rsidRPr="00047B7F" w:rsidR="00047B7F" w:rsidP="0DF41720" w:rsidRDefault="00047B7F" w14:paraId="08967D2B" w14:textId="77777777" w14:noSpellErr="1">
            <w:pPr>
              <w:spacing w:after="0" w:line="240" w:lineRule="auto"/>
              <w:textAlignment w:val="baseline"/>
              <w:rPr>
                <w:rFonts w:ascii="Arial" w:hAnsi="Arial" w:eastAsia="Arial" w:cs="Arial"/>
                <w:sz w:val="22"/>
                <w:szCs w:val="22"/>
                <w:lang w:eastAsia="en-GB"/>
              </w:rPr>
            </w:pPr>
            <w:r w:rsidRPr="0DF41720" w:rsidR="00047B7F">
              <w:rPr>
                <w:rFonts w:ascii="Arial" w:hAnsi="Arial" w:eastAsia="Arial" w:cs="Arial"/>
                <w:sz w:val="22"/>
                <w:szCs w:val="22"/>
                <w:lang w:eastAsia="en-GB"/>
              </w:rPr>
              <w:t xml:space="preserve">- any responsible person has a direct interest, or an indirect interest as a partner, owner or </w:t>
            </w:r>
            <w:r w:rsidRPr="0DF41720" w:rsidR="00047B7F">
              <w:rPr>
                <w:rFonts w:ascii="Arial" w:hAnsi="Arial" w:eastAsia="Arial" w:cs="Arial"/>
                <w:sz w:val="22"/>
                <w:szCs w:val="22"/>
                <w:lang w:eastAsia="en-GB"/>
              </w:rPr>
              <w:t>shareholder,  director</w:t>
            </w:r>
            <w:r w:rsidRPr="0DF41720" w:rsidR="00047B7F">
              <w:rPr>
                <w:rFonts w:ascii="Arial" w:hAnsi="Arial" w:eastAsia="Arial" w:cs="Arial"/>
                <w:sz w:val="22"/>
                <w:szCs w:val="22"/>
                <w:lang w:eastAsia="en-GB"/>
              </w:rPr>
              <w:t xml:space="preserve"> or officer of a business or undertaking, in such goods and services.</w:t>
            </w:r>
            <w:r w:rsidRPr="0DF41720" w:rsidR="00047B7F">
              <w:rPr>
                <w:rFonts w:ascii="Arial" w:hAnsi="Arial" w:eastAsia="Arial" w:cs="Arial"/>
                <w:sz w:val="22"/>
                <w:szCs w:val="22"/>
                <w:lang w:eastAsia="en-GB"/>
              </w:rPr>
              <w:t> </w:t>
            </w:r>
          </w:p>
          <w:p w:rsidRPr="00047B7F" w:rsidR="00047B7F" w:rsidP="00047B7F" w:rsidRDefault="00047B7F" w14:paraId="104C8FD3"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643643C7" w14:textId="68DC625A"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c>
          <w:tcPr>
            <w:tcW w:w="3000" w:type="dxa"/>
            <w:tcBorders>
              <w:top w:val="single" w:color="auto" w:sz="6" w:space="0"/>
              <w:left w:val="nil"/>
              <w:bottom w:val="single" w:color="auto" w:sz="6" w:space="0"/>
              <w:right w:val="single" w:color="auto" w:sz="6" w:space="0"/>
            </w:tcBorders>
            <w:shd w:val="clear" w:color="auto" w:fill="auto"/>
            <w:tcMar/>
            <w:hideMark/>
          </w:tcPr>
          <w:p w:rsidRPr="00047B7F" w:rsidR="00047B7F" w:rsidP="0DF41720" w:rsidRDefault="00FD5C7B" w14:paraId="10D316FE" w14:textId="12038E8F" w14:noSpellErr="1">
            <w:pPr>
              <w:spacing w:after="0" w:line="240" w:lineRule="auto"/>
              <w:textAlignment w:val="baseline"/>
              <w:rPr>
                <w:rFonts w:ascii="Arial" w:hAnsi="Arial" w:eastAsia="Arial" w:cs="Arial"/>
                <w:sz w:val="24"/>
                <w:szCs w:val="24"/>
                <w:lang w:eastAsia="en-GB"/>
              </w:rPr>
            </w:pPr>
            <w:r w:rsidRPr="0DF41720" w:rsidR="00FD5C7B">
              <w:rPr>
                <w:rFonts w:ascii="Arial" w:hAnsi="Arial" w:eastAsia="Arial" w:cs="Arial"/>
                <w:sz w:val="24"/>
                <w:szCs w:val="24"/>
                <w:lang w:eastAsia="en-GB"/>
              </w:rPr>
              <w:t>N/A</w:t>
            </w:r>
          </w:p>
        </w:tc>
      </w:tr>
    </w:tbl>
    <w:p w:rsidRPr="00147ECC" w:rsidR="00CB7893" w:rsidP="00047B7F" w:rsidRDefault="00CB7893" w14:paraId="2F343548" w14:textId="77777777">
      <w:pPr>
        <w:spacing w:after="0" w:line="240" w:lineRule="auto"/>
        <w:textAlignment w:val="baseline"/>
        <w:rPr>
          <w:rFonts w:ascii="Arial" w:hAnsi="Arial" w:eastAsia="Times New Roman" w:cs="Arial"/>
          <w:lang w:eastAsia="en-GB"/>
        </w:rPr>
      </w:pPr>
    </w:p>
    <w:p w:rsidRPr="00E85DBF" w:rsidR="00CB7893" w:rsidP="00047B7F" w:rsidRDefault="00CB7893" w14:paraId="278667C3" w14:textId="15308CFB">
      <w:pPr>
        <w:spacing w:after="0" w:line="240" w:lineRule="auto"/>
        <w:textAlignment w:val="baseline"/>
        <w:rPr>
          <w:rFonts w:ascii="Arial" w:hAnsi="Arial" w:eastAsia="Times New Roman" w:cs="Arial"/>
          <w:b/>
          <w:bCs/>
          <w:lang w:eastAsia="en-GB"/>
        </w:rPr>
      </w:pPr>
      <w:r w:rsidRPr="00147ECC">
        <w:rPr>
          <w:rFonts w:ascii="Arial" w:hAnsi="Arial" w:eastAsia="Times New Roman" w:cs="Arial"/>
          <w:b/>
          <w:bCs/>
          <w:lang w:eastAsia="en-GB"/>
        </w:rPr>
        <w:t>Other Circumstances</w:t>
      </w:r>
    </w:p>
    <w:p w:rsidRPr="00147ECC" w:rsidR="00047B7F" w:rsidP="00047B7F" w:rsidRDefault="00047B7F" w14:paraId="1BC3E100" w14:textId="739EA0A9">
      <w:pPr>
        <w:spacing w:after="0" w:line="240" w:lineRule="auto"/>
        <w:textAlignment w:val="baseline"/>
        <w:rPr>
          <w:rFonts w:ascii="Arial" w:hAnsi="Arial" w:eastAsia="Times New Roman" w:cs="Arial"/>
          <w:sz w:val="18"/>
          <w:szCs w:val="18"/>
          <w:lang w:eastAsia="en-GB"/>
        </w:rPr>
      </w:pPr>
      <w:r w:rsidRPr="00147ECC">
        <w:rPr>
          <w:rFonts w:ascii="Arial" w:hAnsi="Arial" w:eastAsia="Times New Roman" w:cs="Arial"/>
          <w:lang w:eastAsia="en-GB"/>
        </w:rPr>
        <w:t> </w:t>
      </w:r>
    </w:p>
    <w:tbl>
      <w:tblPr>
        <w:tblStyle w:val="TableGrid"/>
        <w:tblW w:w="0" w:type="auto"/>
        <w:tblLook w:val="04A0" w:firstRow="1" w:lastRow="0" w:firstColumn="1" w:lastColumn="0" w:noHBand="0" w:noVBand="1"/>
      </w:tblPr>
      <w:tblGrid>
        <w:gridCol w:w="3256"/>
        <w:gridCol w:w="2754"/>
        <w:gridCol w:w="3006"/>
      </w:tblGrid>
      <w:tr w:rsidRPr="00147ECC" w:rsidR="00CB7893" w:rsidTr="0DF41720" w14:paraId="14F4E998" w14:textId="77777777">
        <w:trPr>
          <w:trHeight w:val="1954"/>
        </w:trPr>
        <w:tc>
          <w:tcPr>
            <w:tcW w:w="3256" w:type="dxa"/>
            <w:tcMar/>
          </w:tcPr>
          <w:p w:rsidRPr="00147ECC" w:rsidR="00CB7893" w:rsidP="0DF41720" w:rsidRDefault="00CB7893" w14:paraId="49CFEFC6" w14:textId="5260AB8E" w14:noSpellErr="1">
            <w:pPr>
              <w:ind w:left="-120"/>
              <w:rPr>
                <w:rFonts w:ascii="Arial" w:hAnsi="Arial" w:eastAsia="Arial" w:cs="Arial"/>
              </w:rPr>
            </w:pPr>
            <w:r w:rsidRPr="0DF41720" w:rsidR="00CB7893">
              <w:rPr>
                <w:rFonts w:ascii="Arial" w:hAnsi="Arial" w:eastAsia="Arial" w:cs="Arial"/>
                <w:lang w:eastAsia="en-GB"/>
              </w:rPr>
              <w:t xml:space="preserve">Please record any other circumstances that could lead to a conflict of interest with your position at The Scottish Sports </w:t>
            </w:r>
            <w:r w:rsidRPr="0DF41720" w:rsidR="51995AE2">
              <w:rPr>
                <w:rFonts w:ascii="Arial" w:hAnsi="Arial" w:eastAsia="Arial" w:cs="Arial"/>
                <w:lang w:eastAsia="en-GB"/>
              </w:rPr>
              <w:t>C</w:t>
            </w:r>
            <w:r w:rsidRPr="0DF41720" w:rsidR="00CB7893">
              <w:rPr>
                <w:rFonts w:ascii="Arial" w:hAnsi="Arial" w:eastAsia="Arial" w:cs="Arial"/>
                <w:lang w:eastAsia="en-GB"/>
              </w:rPr>
              <w:t>ouncil Trust Company</w:t>
            </w:r>
          </w:p>
        </w:tc>
        <w:tc>
          <w:tcPr>
            <w:tcW w:w="2754" w:type="dxa"/>
            <w:tcMar/>
          </w:tcPr>
          <w:p w:rsidRPr="00147ECC" w:rsidR="00CB7893" w:rsidRDefault="00FD5C7B" w14:paraId="492E5133" w14:textId="505B15F8">
            <w:pPr>
              <w:rPr>
                <w:rFonts w:ascii="Arial" w:hAnsi="Arial" w:cs="Arial"/>
              </w:rPr>
            </w:pPr>
            <w:r>
              <w:rPr>
                <w:rFonts w:ascii="Arial" w:hAnsi="Arial" w:cs="Arial"/>
              </w:rPr>
              <w:t>N/A</w:t>
            </w:r>
          </w:p>
        </w:tc>
        <w:tc>
          <w:tcPr>
            <w:tcW w:w="3006" w:type="dxa"/>
            <w:tcMar/>
          </w:tcPr>
          <w:p w:rsidRPr="00147ECC" w:rsidR="00CB7893" w:rsidRDefault="00FD5C7B" w14:paraId="10EDFC4E" w14:textId="21DA2AF8">
            <w:pPr>
              <w:rPr>
                <w:rFonts w:ascii="Arial" w:hAnsi="Arial" w:cs="Arial"/>
              </w:rPr>
            </w:pPr>
            <w:r>
              <w:rPr>
                <w:rFonts w:ascii="Arial" w:hAnsi="Arial" w:cs="Arial"/>
              </w:rPr>
              <w:t>N/A</w:t>
            </w:r>
          </w:p>
        </w:tc>
      </w:tr>
    </w:tbl>
    <w:p w:rsidR="00692A6D" w:rsidRDefault="00692A6D" w14:paraId="5CC2AB1E" w14:textId="77777777"/>
    <w:sectPr w:rsidR="00692A6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0D450F3"/>
    <w:multiLevelType w:val="hybridMultilevel"/>
    <w:tmpl w:val="C222274C"/>
    <w:lvl w:ilvl="0" w:tplc="738E984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03238251">
    <w:abstractNumId w:val="0"/>
  </w:num>
  <w:num w:numId="2" w16cid:durableId="187762707">
    <w:abstractNumId w:val="2"/>
  </w:num>
  <w:num w:numId="3" w16cid:durableId="88120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47B7F"/>
    <w:rsid w:val="000E010D"/>
    <w:rsid w:val="00147ECC"/>
    <w:rsid w:val="003C70B8"/>
    <w:rsid w:val="00692A6D"/>
    <w:rsid w:val="006B5284"/>
    <w:rsid w:val="0073707C"/>
    <w:rsid w:val="00793A0B"/>
    <w:rsid w:val="00B241BA"/>
    <w:rsid w:val="00C55C87"/>
    <w:rsid w:val="00CB7893"/>
    <w:rsid w:val="00D74205"/>
    <w:rsid w:val="00DC1360"/>
    <w:rsid w:val="00E2489E"/>
    <w:rsid w:val="00E53651"/>
    <w:rsid w:val="00E85DBF"/>
    <w:rsid w:val="00F03E0C"/>
    <w:rsid w:val="00F34566"/>
    <w:rsid w:val="00FD5C7B"/>
    <w:rsid w:val="0C5846BF"/>
    <w:rsid w:val="0DF41720"/>
    <w:rsid w:val="144A3047"/>
    <w:rsid w:val="19CD9C5E"/>
    <w:rsid w:val="51995AE2"/>
    <w:rsid w:val="6815241E"/>
    <w:rsid w:val="71C0A618"/>
    <w:rsid w:val="73D2E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3597B617-0D3C-4244-81D7-7CAD27E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47B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47B7F"/>
  </w:style>
  <w:style w:type="character" w:styleId="eop" w:customStyle="1">
    <w:name w:val="eop"/>
    <w:basedOn w:val="DefaultParagraphFont"/>
    <w:rsid w:val="00047B7F"/>
  </w:style>
  <w:style w:type="character" w:styleId="pagebreaktextspan" w:customStyle="1">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C70B8"/>
    <w:rPr>
      <w:color w:val="0563C1" w:themeColor="hyperlink"/>
      <w:u w:val="single"/>
    </w:rPr>
  </w:style>
  <w:style w:type="character" w:styleId="UnresolvedMention">
    <w:name w:val="Unresolved Mention"/>
    <w:basedOn w:val="DefaultParagraphFont"/>
    <w:uiPriority w:val="99"/>
    <w:semiHidden/>
    <w:unhideWhenUsed/>
    <w:rsid w:val="003C7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649550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212644563">
                  <w:marLeft w:val="0"/>
                  <w:marRight w:val="0"/>
                  <w:marTop w:val="0"/>
                  <w:marBottom w:val="0"/>
                  <w:divBdr>
                    <w:top w:val="none" w:sz="0" w:space="0" w:color="auto"/>
                    <w:left w:val="none" w:sz="0" w:space="0" w:color="auto"/>
                    <w:bottom w:val="none" w:sz="0" w:space="0" w:color="auto"/>
                    <w:right w:val="none" w:sz="0" w:space="0" w:color="auto"/>
                  </w:divBdr>
                  <w:divsChild>
                    <w:div w:id="39865838">
                      <w:marLeft w:val="0"/>
                      <w:marRight w:val="0"/>
                      <w:marTop w:val="0"/>
                      <w:marBottom w:val="0"/>
                      <w:divBdr>
                        <w:top w:val="none" w:sz="0" w:space="0" w:color="auto"/>
                        <w:left w:val="none" w:sz="0" w:space="0" w:color="auto"/>
                        <w:bottom w:val="none" w:sz="0" w:space="0" w:color="auto"/>
                        <w:right w:val="none" w:sz="0" w:space="0" w:color="auto"/>
                      </w:divBdr>
                    </w:div>
                    <w:div w:id="15655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8501">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632056534">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849368654">
          <w:marLeft w:val="0"/>
          <w:marRight w:val="0"/>
          <w:marTop w:val="0"/>
          <w:marBottom w:val="0"/>
          <w:divBdr>
            <w:top w:val="none" w:sz="0" w:space="0" w:color="auto"/>
            <w:left w:val="none" w:sz="0" w:space="0" w:color="auto"/>
            <w:bottom w:val="none" w:sz="0" w:space="0" w:color="auto"/>
            <w:right w:val="none" w:sz="0" w:space="0" w:color="auto"/>
          </w:divBdr>
        </w:div>
        <w:div w:id="889153116">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209992050">
                  <w:marLeft w:val="0"/>
                  <w:marRight w:val="0"/>
                  <w:marTop w:val="0"/>
                  <w:marBottom w:val="0"/>
                  <w:divBdr>
                    <w:top w:val="none" w:sz="0" w:space="0" w:color="auto"/>
                    <w:left w:val="none" w:sz="0" w:space="0" w:color="auto"/>
                    <w:bottom w:val="none" w:sz="0" w:space="0" w:color="auto"/>
                    <w:right w:val="none" w:sz="0" w:space="0" w:color="auto"/>
                  </w:divBdr>
                  <w:divsChild>
                    <w:div w:id="485056274">
                      <w:marLeft w:val="0"/>
                      <w:marRight w:val="0"/>
                      <w:marTop w:val="0"/>
                      <w:marBottom w:val="0"/>
                      <w:divBdr>
                        <w:top w:val="none" w:sz="0" w:space="0" w:color="auto"/>
                        <w:left w:val="none" w:sz="0" w:space="0" w:color="auto"/>
                        <w:bottom w:val="none" w:sz="0" w:space="0" w:color="auto"/>
                        <w:right w:val="none" w:sz="0" w:space="0" w:color="auto"/>
                      </w:divBdr>
                    </w:div>
                    <w:div w:id="697392943">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736167268">
                      <w:marLeft w:val="0"/>
                      <w:marRight w:val="0"/>
                      <w:marTop w:val="0"/>
                      <w:marBottom w:val="0"/>
                      <w:divBdr>
                        <w:top w:val="none" w:sz="0" w:space="0" w:color="auto"/>
                        <w:left w:val="none" w:sz="0" w:space="0" w:color="auto"/>
                        <w:bottom w:val="none" w:sz="0" w:space="0" w:color="auto"/>
                        <w:right w:val="none" w:sz="0" w:space="0" w:color="auto"/>
                      </w:divBdr>
                    </w:div>
                    <w:div w:id="1869831801">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609044163">
                      <w:marLeft w:val="0"/>
                      <w:marRight w:val="0"/>
                      <w:marTop w:val="0"/>
                      <w:marBottom w:val="0"/>
                      <w:divBdr>
                        <w:top w:val="none" w:sz="0" w:space="0" w:color="auto"/>
                        <w:left w:val="none" w:sz="0" w:space="0" w:color="auto"/>
                        <w:bottom w:val="none" w:sz="0" w:space="0" w:color="auto"/>
                        <w:right w:val="none" w:sz="0" w:space="0" w:color="auto"/>
                      </w:divBdr>
                    </w:div>
                    <w:div w:id="1577783144">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 w:id="2089109033">
                  <w:marLeft w:val="0"/>
                  <w:marRight w:val="0"/>
                  <w:marTop w:val="0"/>
                  <w:marBottom w:val="0"/>
                  <w:divBdr>
                    <w:top w:val="none" w:sz="0" w:space="0" w:color="auto"/>
                    <w:left w:val="none" w:sz="0" w:space="0" w:color="auto"/>
                    <w:bottom w:val="none" w:sz="0" w:space="0" w:color="auto"/>
                    <w:right w:val="none" w:sz="0" w:space="0" w:color="auto"/>
                  </w:divBdr>
                  <w:divsChild>
                    <w:div w:id="131798624">
                      <w:marLeft w:val="0"/>
                      <w:marRight w:val="0"/>
                      <w:marTop w:val="0"/>
                      <w:marBottom w:val="0"/>
                      <w:divBdr>
                        <w:top w:val="none" w:sz="0" w:space="0" w:color="auto"/>
                        <w:left w:val="none" w:sz="0" w:space="0" w:color="auto"/>
                        <w:bottom w:val="none" w:sz="0" w:space="0" w:color="auto"/>
                        <w:right w:val="none" w:sz="0" w:space="0" w:color="auto"/>
                      </w:divBdr>
                    </w:div>
                    <w:div w:id="1127507101">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 w:id="1862892172">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296">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828447219">
                  <w:marLeft w:val="0"/>
                  <w:marRight w:val="0"/>
                  <w:marTop w:val="0"/>
                  <w:marBottom w:val="0"/>
                  <w:divBdr>
                    <w:top w:val="none" w:sz="0" w:space="0" w:color="auto"/>
                    <w:left w:val="none" w:sz="0" w:space="0" w:color="auto"/>
                    <w:bottom w:val="none" w:sz="0" w:space="0" w:color="auto"/>
                    <w:right w:val="none" w:sz="0" w:space="0" w:color="auto"/>
                  </w:divBdr>
                  <w:divsChild>
                    <w:div w:id="357704908">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1103962115">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39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453985687">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1653">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2007591597">
          <w:marLeft w:val="0"/>
          <w:marRight w:val="0"/>
          <w:marTop w:val="0"/>
          <w:marBottom w:val="0"/>
          <w:divBdr>
            <w:top w:val="none" w:sz="0" w:space="0" w:color="auto"/>
            <w:left w:val="none" w:sz="0" w:space="0" w:color="auto"/>
            <w:bottom w:val="none" w:sz="0" w:space="0" w:color="auto"/>
            <w:right w:val="none" w:sz="0" w:space="0" w:color="auto"/>
          </w:divBdr>
        </w:div>
        <w:div w:id="2061709910">
          <w:marLeft w:val="0"/>
          <w:marRight w:val="0"/>
          <w:marTop w:val="0"/>
          <w:marBottom w:val="0"/>
          <w:divBdr>
            <w:top w:val="none" w:sz="0" w:space="0" w:color="auto"/>
            <w:left w:val="none" w:sz="0" w:space="0" w:color="auto"/>
            <w:bottom w:val="none" w:sz="0" w:space="0" w:color="auto"/>
            <w:right w:val="none" w:sz="0" w:space="0" w:color="auto"/>
          </w:divBdr>
        </w:div>
        <w:div w:id="2074236306">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LEGAL0SECRET-1762440841-534</_dlc_DocId>
    <_dlc_DocIdUrl xmlns="dbb8eb13-8159-49c5-b55e-052e4280298e">
      <Url>https://sportscotland.sharepoint.com/sites/LEGAL_Secretarial/_layouts/15/DocIdRedir.aspx?ID=LEGAL0SECRET-1762440841-534</Url>
      <Description>LEGAL0SECRET-1762440841-534</Description>
    </_dlc_DocIdUrl>
    <SharedWithUsers xmlns="dbb8eb13-8159-49c5-b55e-052e4280298e">
      <UserInfo>
        <DisplayName>Abi Wood</DisplayName>
        <AccountId>163</AccountId>
        <AccountType/>
      </UserInfo>
      <UserInfo>
        <DisplayName>Jennifer Edmonstone</DisplayName>
        <AccountId>22</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EC415-314C-492E-BC09-83FE6E44FE8E}">
  <ds:schemaRefs>
    <ds:schemaRef ds:uri="http://schemas.microsoft.com/sharepoint/v3/contenttype/forms"/>
  </ds:schemaRefs>
</ds:datastoreItem>
</file>

<file path=customXml/itemProps2.xml><?xml version="1.0" encoding="utf-8"?>
<ds:datastoreItem xmlns:ds="http://schemas.openxmlformats.org/officeDocument/2006/customXml" ds:itemID="{E0014221-720C-4748-B3DA-53C07F6AB4FA}">
  <ds:schemaRefs>
    <ds:schemaRef ds:uri="8d6dded2-7c04-4fe3-8827-c4435dc007a9"/>
    <ds:schemaRef ds:uri="http://schemas.microsoft.com/office/2006/metadata/properties"/>
    <ds:schemaRef ds:uri="http://purl.org/dc/elements/1.1/"/>
    <ds:schemaRef ds:uri="http://purl.org/dc/dcmitype/"/>
    <ds:schemaRef ds:uri="http://purl.org/dc/terms/"/>
    <ds:schemaRef ds:uri="dbb8eb13-8159-49c5-b55e-052e4280298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F8EE52-4A04-4C83-AD8E-F5763E1C8938}">
  <ds:schemaRefs>
    <ds:schemaRef ds:uri="http://schemas.microsoft.com/sharepoint/events"/>
  </ds:schemaRefs>
</ds:datastoreItem>
</file>

<file path=customXml/itemProps4.xml><?xml version="1.0" encoding="utf-8"?>
<ds:datastoreItem xmlns:ds="http://schemas.openxmlformats.org/officeDocument/2006/customXml" ds:itemID="{DF0324FA-3A4D-47D3-9978-0DA2A234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8d6dded2-7c04-4fe3-8827-c4435dc0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Declaration of Interest</dc:title>
  <dc:subject/>
  <dc:creator>Andrew Shaw</dc:creator>
  <keywords/>
  <dc:description/>
  <lastModifiedBy>Siobhan Harkin</lastModifiedBy>
  <revision>6</revision>
  <dcterms:created xsi:type="dcterms:W3CDTF">2024-05-06T15:29:00.0000000Z</dcterms:created>
  <dcterms:modified xsi:type="dcterms:W3CDTF">2024-05-16T10:51:01.2224317Z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b03e93bc-d126-4b77-aa85-bd1eed992913</vt:lpwstr>
  </property>
</Properties>
</file>