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9344E0"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7EECED45" wp14:editId="625778A9">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65C60271" w14:textId="77777777" w:rsidR="00DF6EE2" w:rsidRDefault="00DF6EE2" w:rsidP="00DF6EE2">
      <w:pPr>
        <w:pStyle w:val="Onlyuseindocheader-doctitle"/>
      </w:pPr>
      <w:r w:rsidRPr="00AD4192">
        <w:t>Equality impact assessment</w:t>
      </w:r>
    </w:p>
    <w:p w14:paraId="7858844F" w14:textId="77777777" w:rsidR="00536E8A" w:rsidRPr="00AD4192" w:rsidRDefault="00CE3025" w:rsidP="00536E8A">
      <w:pPr>
        <w:pStyle w:val="Onlyuseindocheader-subtitleifneeded"/>
      </w:pPr>
      <w:r>
        <w:t>Template</w:t>
      </w:r>
    </w:p>
    <w:p w14:paraId="76D8D40A"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50BCCA54" wp14:editId="75AAD7AC">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774B81E2"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3620D58D" wp14:editId="24AD43A3">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26088DA5" wp14:editId="312ECD15">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6B7E65CF" wp14:editId="6B14A577">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26C2BDDA" w14:textId="77777777" w:rsidR="00AD4192" w:rsidRPr="00AD4192" w:rsidRDefault="00AD4192" w:rsidP="00DF6EE2">
      <w:pPr>
        <w:pStyle w:val="Heading1"/>
        <w:rPr>
          <w:bCs/>
          <w:sz w:val="40"/>
        </w:rPr>
      </w:pPr>
      <w:r w:rsidRPr="00AD4192">
        <w:t>Name of policy</w:t>
      </w:r>
      <w:r w:rsidR="004D3114">
        <w:t>:</w:t>
      </w:r>
      <w:r w:rsidR="00CE3025">
        <w:t xml:space="preserve"> Community Sport Hubs</w:t>
      </w:r>
    </w:p>
    <w:p w14:paraId="17FA2CB0"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64148633" w14:textId="77777777" w:rsidTr="00791D2F">
        <w:tc>
          <w:tcPr>
            <w:tcW w:w="3962" w:type="dxa"/>
            <w:shd w:val="clear" w:color="auto" w:fill="B8CCE4" w:themeFill="accent1" w:themeFillTint="66"/>
          </w:tcPr>
          <w:p w14:paraId="73912344" w14:textId="77777777" w:rsidR="00AD4192" w:rsidRPr="00AD4192" w:rsidRDefault="00AD4192" w:rsidP="00DF6EE2">
            <w:pPr>
              <w:rPr>
                <w:b/>
              </w:rPr>
            </w:pPr>
            <w:r w:rsidRPr="00AD4192">
              <w:t>Lead officer</w:t>
            </w:r>
          </w:p>
        </w:tc>
        <w:tc>
          <w:tcPr>
            <w:tcW w:w="10129" w:type="dxa"/>
          </w:tcPr>
          <w:p w14:paraId="2202E4E9" w14:textId="77777777" w:rsidR="00AD4192" w:rsidRPr="00AD4192" w:rsidRDefault="00E71104" w:rsidP="002A5CBA">
            <w:r>
              <w:t>Jacqueline Lynn</w:t>
            </w:r>
          </w:p>
        </w:tc>
      </w:tr>
      <w:tr w:rsidR="00AD4192" w:rsidRPr="00AD4192" w14:paraId="3B2CA48D" w14:textId="77777777" w:rsidTr="00791D2F">
        <w:tc>
          <w:tcPr>
            <w:tcW w:w="3962" w:type="dxa"/>
            <w:shd w:val="clear" w:color="auto" w:fill="B8CCE4" w:themeFill="accent1" w:themeFillTint="66"/>
          </w:tcPr>
          <w:p w14:paraId="026D3E47" w14:textId="77777777" w:rsidR="00AD4192" w:rsidRPr="00AD4192" w:rsidRDefault="00AD4192" w:rsidP="00DF6EE2">
            <w:pPr>
              <w:rPr>
                <w:b/>
              </w:rPr>
            </w:pPr>
            <w:r w:rsidRPr="00AD4192">
              <w:t>Others involved in the assessment</w:t>
            </w:r>
          </w:p>
        </w:tc>
        <w:tc>
          <w:tcPr>
            <w:tcW w:w="10129" w:type="dxa"/>
          </w:tcPr>
          <w:p w14:paraId="33FAE4EA" w14:textId="77777777" w:rsidR="00AD4192" w:rsidRPr="00AD4192" w:rsidRDefault="00E71104" w:rsidP="002A5CBA">
            <w:r>
              <w:t>Fiona Mathie</w:t>
            </w:r>
            <w:r w:rsidR="00B37B30">
              <w:t>, Patricia Horton, Michelle Borland</w:t>
            </w:r>
          </w:p>
        </w:tc>
      </w:tr>
      <w:tr w:rsidR="00AD4192" w:rsidRPr="00AD4192" w14:paraId="24D0831A" w14:textId="77777777" w:rsidTr="00791D2F">
        <w:tc>
          <w:tcPr>
            <w:tcW w:w="3962" w:type="dxa"/>
            <w:shd w:val="clear" w:color="auto" w:fill="B8CCE4" w:themeFill="accent1" w:themeFillTint="66"/>
          </w:tcPr>
          <w:p w14:paraId="3AB180E7" w14:textId="77777777" w:rsidR="00AD4192" w:rsidRPr="00AD4192" w:rsidRDefault="00AD4192" w:rsidP="00DF6EE2">
            <w:pPr>
              <w:rPr>
                <w:b/>
              </w:rPr>
            </w:pPr>
            <w:r w:rsidRPr="00AD4192">
              <w:t>Date(s) of assessment</w:t>
            </w:r>
          </w:p>
        </w:tc>
        <w:tc>
          <w:tcPr>
            <w:tcW w:w="10129" w:type="dxa"/>
          </w:tcPr>
          <w:p w14:paraId="46AAE2ED" w14:textId="77777777" w:rsidR="00AD4192" w:rsidRPr="00AD4192" w:rsidRDefault="00C70BFA" w:rsidP="002A5CBA">
            <w:r>
              <w:t>18</w:t>
            </w:r>
            <w:r w:rsidRPr="00C70BFA">
              <w:rPr>
                <w:vertAlign w:val="superscript"/>
              </w:rPr>
              <w:t>th</w:t>
            </w:r>
            <w:r>
              <w:t xml:space="preserve"> and 23</w:t>
            </w:r>
            <w:r w:rsidRPr="00C70BFA">
              <w:rPr>
                <w:vertAlign w:val="superscript"/>
              </w:rPr>
              <w:t>rd</w:t>
            </w:r>
            <w:r>
              <w:t xml:space="preserve"> of March 2015</w:t>
            </w:r>
          </w:p>
        </w:tc>
      </w:tr>
    </w:tbl>
    <w:p w14:paraId="6E425096" w14:textId="77777777"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AD4192" w14:paraId="6065239D" w14:textId="77777777" w:rsidTr="00791D2F">
        <w:tc>
          <w:tcPr>
            <w:tcW w:w="3970" w:type="dxa"/>
            <w:shd w:val="clear" w:color="auto" w:fill="B8CCE4" w:themeFill="accent1" w:themeFillTint="66"/>
          </w:tcPr>
          <w:p w14:paraId="011A8A06" w14:textId="77777777" w:rsidR="00AD4192" w:rsidRPr="00AD4192" w:rsidRDefault="00DF6EE2" w:rsidP="00DF6EE2">
            <w:pPr>
              <w:rPr>
                <w:b/>
              </w:rPr>
            </w:pPr>
            <w:r>
              <w:t>Background</w:t>
            </w:r>
          </w:p>
        </w:tc>
        <w:tc>
          <w:tcPr>
            <w:tcW w:w="10160" w:type="dxa"/>
          </w:tcPr>
          <w:p w14:paraId="722DC17F" w14:textId="77777777" w:rsidR="00AD4192" w:rsidRPr="00B37B30" w:rsidRDefault="00B37B30" w:rsidP="00E30758">
            <w:r>
              <w:t xml:space="preserve">Community sport hubs (CSH) are one of </w:t>
            </w:r>
            <w:r>
              <w:rPr>
                <w:b/>
              </w:rPr>
              <w:t>sport</w:t>
            </w:r>
            <w:r>
              <w:t>scotland’s flagship programmes aimed at supporting local sport clubs to play their part in a world class sporting system a</w:t>
            </w:r>
            <w:r w:rsidR="00E30758">
              <w:t xml:space="preserve">t all levels. CSHs have been </w:t>
            </w:r>
            <w:r>
              <w:t>developed since 2011 and we aim to have 150 in place across all 32 local authorities by 2016.</w:t>
            </w:r>
          </w:p>
        </w:tc>
      </w:tr>
      <w:tr w:rsidR="00AD4192" w:rsidRPr="00AD4192" w14:paraId="401B9C7C" w14:textId="77777777" w:rsidTr="00791D2F">
        <w:tc>
          <w:tcPr>
            <w:tcW w:w="3970" w:type="dxa"/>
            <w:shd w:val="clear" w:color="auto" w:fill="B8CCE4" w:themeFill="accent1" w:themeFillTint="66"/>
          </w:tcPr>
          <w:p w14:paraId="23143ACB" w14:textId="77777777" w:rsidR="00AD4192" w:rsidRPr="00AD4192" w:rsidRDefault="00DF6EE2" w:rsidP="00DF6EE2">
            <w:pPr>
              <w:rPr>
                <w:b/>
              </w:rPr>
            </w:pPr>
            <w:r>
              <w:t>Purpose and outcomes</w:t>
            </w:r>
          </w:p>
        </w:tc>
        <w:tc>
          <w:tcPr>
            <w:tcW w:w="10160" w:type="dxa"/>
          </w:tcPr>
          <w:p w14:paraId="5A2041C8" w14:textId="77777777" w:rsidR="00B37B30" w:rsidRPr="00E71104" w:rsidRDefault="00BC2413" w:rsidP="00B37B30">
            <w:pPr>
              <w:spacing w:before="100" w:beforeAutospacing="1" w:after="180" w:line="240" w:lineRule="auto"/>
              <w:rPr>
                <w:rFonts w:cs="Arial"/>
                <w:color w:val="000000"/>
                <w:szCs w:val="22"/>
                <w:lang w:val="en-GB" w:eastAsia="en-GB"/>
              </w:rPr>
            </w:pPr>
            <w:r>
              <w:rPr>
                <w:rFonts w:cs="Arial"/>
                <w:color w:val="000000"/>
                <w:szCs w:val="22"/>
                <w:lang w:val="en-GB" w:eastAsia="en-GB"/>
              </w:rPr>
              <w:t xml:space="preserve">CSHs </w:t>
            </w:r>
            <w:r w:rsidR="00B37B30" w:rsidRPr="00E71104">
              <w:rPr>
                <w:rFonts w:cs="Arial"/>
                <w:color w:val="000000"/>
                <w:szCs w:val="22"/>
                <w:lang w:val="en-GB" w:eastAsia="en-GB"/>
              </w:rPr>
              <w:t xml:space="preserve">provide a home for sport. They focus on the clubs and other local organisations that want to work together to improve the sport offered in their local </w:t>
            </w:r>
            <w:r w:rsidR="00437B65" w:rsidRPr="00E71104">
              <w:rPr>
                <w:rFonts w:cs="Arial"/>
                <w:color w:val="000000"/>
                <w:szCs w:val="22"/>
                <w:lang w:val="en-GB" w:eastAsia="en-GB"/>
              </w:rPr>
              <w:t>communit</w:t>
            </w:r>
            <w:r w:rsidR="00B37B30" w:rsidRPr="00E71104">
              <w:rPr>
                <w:rFonts w:cs="Arial"/>
                <w:color w:val="000000"/>
                <w:szCs w:val="22"/>
                <w:lang w:val="en-GB" w:eastAsia="en-GB"/>
              </w:rPr>
              <w:t>y.</w:t>
            </w:r>
          </w:p>
          <w:p w14:paraId="22886CCD" w14:textId="77777777" w:rsidR="00B45EB6" w:rsidRPr="00E71104" w:rsidRDefault="00B45EB6" w:rsidP="00B45EB6">
            <w:pPr>
              <w:spacing w:before="100" w:beforeAutospacing="1" w:after="180" w:line="240" w:lineRule="auto"/>
              <w:rPr>
                <w:rFonts w:cs="Arial"/>
                <w:color w:val="000000"/>
                <w:szCs w:val="22"/>
                <w:lang w:val="en-GB" w:eastAsia="en-GB"/>
              </w:rPr>
            </w:pPr>
            <w:r w:rsidRPr="00E71104">
              <w:rPr>
                <w:rFonts w:cs="Arial"/>
                <w:color w:val="000000"/>
                <w:szCs w:val="22"/>
                <w:lang w:val="en-GB" w:eastAsia="en-GB"/>
              </w:rPr>
              <w:t xml:space="preserve">Each </w:t>
            </w:r>
            <w:r w:rsidR="00BC2413">
              <w:rPr>
                <w:rFonts w:cs="Arial"/>
                <w:color w:val="000000"/>
                <w:szCs w:val="22"/>
                <w:lang w:val="en-GB" w:eastAsia="en-GB"/>
              </w:rPr>
              <w:t xml:space="preserve">CSH </w:t>
            </w:r>
            <w:r w:rsidRPr="00E71104">
              <w:rPr>
                <w:rFonts w:cs="Arial"/>
                <w:color w:val="000000"/>
                <w:szCs w:val="22"/>
                <w:lang w:val="en-GB" w:eastAsia="en-GB"/>
              </w:rPr>
              <w:t>is unique but the common thread is that each works to the following five principles:</w:t>
            </w:r>
          </w:p>
          <w:p w14:paraId="66C2B176" w14:textId="77777777" w:rsidR="00B45EB6" w:rsidRPr="00E71104" w:rsidRDefault="00B45EB6" w:rsidP="00B45EB6">
            <w:pPr>
              <w:numPr>
                <w:ilvl w:val="0"/>
                <w:numId w:val="33"/>
              </w:numPr>
              <w:spacing w:before="100" w:beforeAutospacing="1" w:after="100" w:afterAutospacing="1" w:line="240" w:lineRule="auto"/>
              <w:ind w:left="540"/>
              <w:rPr>
                <w:rFonts w:cs="Arial"/>
                <w:color w:val="000000"/>
                <w:szCs w:val="22"/>
                <w:lang w:val="en-GB" w:eastAsia="en-GB"/>
              </w:rPr>
            </w:pPr>
            <w:r w:rsidRPr="00E71104">
              <w:rPr>
                <w:rFonts w:cs="Arial"/>
                <w:color w:val="000000"/>
                <w:szCs w:val="22"/>
                <w:lang w:val="en-GB" w:eastAsia="en-GB"/>
              </w:rPr>
              <w:t>Growth in participation</w:t>
            </w:r>
          </w:p>
          <w:p w14:paraId="561EF686" w14:textId="77777777" w:rsidR="00B45EB6" w:rsidRPr="00E71104" w:rsidRDefault="00B45EB6" w:rsidP="00B45EB6">
            <w:pPr>
              <w:numPr>
                <w:ilvl w:val="0"/>
                <w:numId w:val="33"/>
              </w:numPr>
              <w:spacing w:before="100" w:beforeAutospacing="1" w:after="100" w:afterAutospacing="1" w:line="240" w:lineRule="auto"/>
              <w:ind w:left="540"/>
              <w:rPr>
                <w:rFonts w:cs="Arial"/>
                <w:color w:val="000000"/>
                <w:szCs w:val="22"/>
                <w:lang w:val="en-GB" w:eastAsia="en-GB"/>
              </w:rPr>
            </w:pPr>
            <w:r w:rsidRPr="00E71104">
              <w:rPr>
                <w:rFonts w:cs="Arial"/>
                <w:color w:val="000000"/>
                <w:szCs w:val="22"/>
                <w:lang w:val="en-GB" w:eastAsia="en-GB"/>
              </w:rPr>
              <w:t>Engage the local community</w:t>
            </w:r>
          </w:p>
          <w:p w14:paraId="7CE459C7" w14:textId="77777777" w:rsidR="00B45EB6" w:rsidRPr="00E71104" w:rsidRDefault="00B45EB6" w:rsidP="00B45EB6">
            <w:pPr>
              <w:numPr>
                <w:ilvl w:val="0"/>
                <w:numId w:val="33"/>
              </w:numPr>
              <w:spacing w:before="100" w:beforeAutospacing="1" w:after="100" w:afterAutospacing="1" w:line="240" w:lineRule="auto"/>
              <w:ind w:left="540"/>
              <w:rPr>
                <w:rFonts w:cs="Arial"/>
                <w:color w:val="000000"/>
                <w:szCs w:val="22"/>
                <w:lang w:val="en-GB" w:eastAsia="en-GB"/>
              </w:rPr>
            </w:pPr>
            <w:r w:rsidRPr="00E71104">
              <w:rPr>
                <w:rFonts w:cs="Arial"/>
                <w:color w:val="000000"/>
                <w:szCs w:val="22"/>
                <w:lang w:val="en-GB" w:eastAsia="en-GB"/>
              </w:rPr>
              <w:t>Promote community leadership</w:t>
            </w:r>
          </w:p>
          <w:p w14:paraId="5F552519" w14:textId="77777777" w:rsidR="00B45EB6" w:rsidRPr="00E71104" w:rsidRDefault="00B45EB6" w:rsidP="00B45EB6">
            <w:pPr>
              <w:numPr>
                <w:ilvl w:val="0"/>
                <w:numId w:val="33"/>
              </w:numPr>
              <w:spacing w:before="100" w:beforeAutospacing="1" w:after="100" w:afterAutospacing="1" w:line="240" w:lineRule="auto"/>
              <w:ind w:left="540"/>
              <w:rPr>
                <w:rFonts w:cs="Arial"/>
                <w:color w:val="000000"/>
                <w:szCs w:val="22"/>
                <w:lang w:val="en-GB" w:eastAsia="en-GB"/>
              </w:rPr>
            </w:pPr>
            <w:r w:rsidRPr="00E71104">
              <w:rPr>
                <w:rFonts w:cs="Arial"/>
                <w:color w:val="000000"/>
                <w:szCs w:val="22"/>
                <w:lang w:val="en-GB" w:eastAsia="en-GB"/>
              </w:rPr>
              <w:t>Offer a range of sporting opportunities</w:t>
            </w:r>
          </w:p>
          <w:p w14:paraId="607D0905" w14:textId="77777777" w:rsidR="00B45EB6" w:rsidRPr="00E71104" w:rsidRDefault="00B45EB6" w:rsidP="00B45EB6">
            <w:pPr>
              <w:numPr>
                <w:ilvl w:val="0"/>
                <w:numId w:val="33"/>
              </w:numPr>
              <w:spacing w:before="100" w:beforeAutospacing="1" w:after="100" w:afterAutospacing="1" w:line="240" w:lineRule="auto"/>
              <w:ind w:left="540"/>
              <w:rPr>
                <w:rFonts w:cs="Arial"/>
                <w:color w:val="000000"/>
                <w:szCs w:val="22"/>
                <w:lang w:val="en-GB" w:eastAsia="en-GB"/>
              </w:rPr>
            </w:pPr>
            <w:r w:rsidRPr="00E71104">
              <w:rPr>
                <w:rFonts w:cs="Arial"/>
                <w:color w:val="000000"/>
                <w:szCs w:val="22"/>
                <w:lang w:val="en-GB" w:eastAsia="en-GB"/>
              </w:rPr>
              <w:lastRenderedPageBreak/>
              <w:t>Bring all appropriate (key) partners/ groups/people together.</w:t>
            </w:r>
          </w:p>
          <w:p w14:paraId="37CFF5F5" w14:textId="77777777" w:rsidR="00AD4192" w:rsidRPr="00B45EB6" w:rsidRDefault="00B45EB6" w:rsidP="00B45EB6">
            <w:pPr>
              <w:spacing w:before="100" w:beforeAutospacing="1" w:after="180" w:line="240" w:lineRule="auto"/>
              <w:rPr>
                <w:rFonts w:cs="Arial"/>
                <w:color w:val="000000"/>
                <w:sz w:val="21"/>
                <w:szCs w:val="21"/>
                <w:lang w:val="en-GB" w:eastAsia="en-GB"/>
              </w:rPr>
            </w:pPr>
            <w:r w:rsidRPr="00E71104">
              <w:rPr>
                <w:rFonts w:cs="Arial"/>
                <w:color w:val="000000"/>
                <w:szCs w:val="22"/>
                <w:lang w:val="en-GB" w:eastAsia="en-GB"/>
              </w:rPr>
              <w:t>Each community sport hub develops their own vision and values to ensure all involved are clear on the work they will do together, which is detailed in a simple, clear plan to improve the sport on offer.</w:t>
            </w:r>
          </w:p>
        </w:tc>
      </w:tr>
      <w:tr w:rsidR="00AD4192" w:rsidRPr="00AD4192" w14:paraId="22BE9E50" w14:textId="77777777" w:rsidTr="00791D2F">
        <w:tc>
          <w:tcPr>
            <w:tcW w:w="3970" w:type="dxa"/>
            <w:shd w:val="clear" w:color="auto" w:fill="B8CCE4" w:themeFill="accent1" w:themeFillTint="66"/>
          </w:tcPr>
          <w:p w14:paraId="7E4F0AC6" w14:textId="77777777" w:rsidR="00AD4192" w:rsidRPr="00AD4192" w:rsidRDefault="00DF6EE2" w:rsidP="00DF6EE2">
            <w:pPr>
              <w:rPr>
                <w:b/>
              </w:rPr>
            </w:pPr>
            <w:r>
              <w:lastRenderedPageBreak/>
              <w:t>How it links to sportscotland corporate and business plans</w:t>
            </w:r>
          </w:p>
        </w:tc>
        <w:tc>
          <w:tcPr>
            <w:tcW w:w="10160" w:type="dxa"/>
          </w:tcPr>
          <w:p w14:paraId="395D43F1" w14:textId="77777777" w:rsidR="006A5D6C" w:rsidRDefault="00F913B2" w:rsidP="002934AA">
            <w:r>
              <w:t>C</w:t>
            </w:r>
            <w:r w:rsidR="00BC2413">
              <w:t xml:space="preserve">SHs </w:t>
            </w:r>
            <w:r>
              <w:t>are a</w:t>
            </w:r>
            <w:r w:rsidRPr="00F913B2">
              <w:t xml:space="preserve"> key feature of </w:t>
            </w:r>
            <w:r w:rsidRPr="00F913B2">
              <w:rPr>
                <w:b/>
              </w:rPr>
              <w:t>sport</w:t>
            </w:r>
            <w:r w:rsidRPr="00F913B2">
              <w:t>scotland’s Corporate Plan and Busi</w:t>
            </w:r>
            <w:r w:rsidR="002934AA">
              <w:t xml:space="preserve">ness Plan </w:t>
            </w:r>
            <w:r w:rsidRPr="00F913B2">
              <w:t xml:space="preserve"> </w:t>
            </w:r>
          </w:p>
          <w:p w14:paraId="4A0451B0" w14:textId="77777777" w:rsidR="002934AA" w:rsidRPr="002934AA" w:rsidRDefault="006A5D6C" w:rsidP="00E30758">
            <w:r>
              <w:t>O</w:t>
            </w:r>
            <w:r w:rsidR="002934AA">
              <w:t>ne of the main environments for sport</w:t>
            </w:r>
            <w:r>
              <w:t xml:space="preserve"> being</w:t>
            </w:r>
            <w:r w:rsidR="002934AA">
              <w:t xml:space="preserve"> clubs and communities</w:t>
            </w:r>
            <w:r>
              <w:t>. CSHs will help</w:t>
            </w:r>
            <w:r w:rsidR="00E30758">
              <w:t xml:space="preserve"> to achieve the outcomes, participation and progression in our corporate plan, </w:t>
            </w:r>
            <w:r w:rsidR="002934AA">
              <w:t>for people in Scotland, where everyone will have the opportunity to get involved and participate in sport and stay involved throughout their life</w:t>
            </w:r>
            <w:r w:rsidR="00E30758">
              <w:t xml:space="preserve">. </w:t>
            </w:r>
            <w:r w:rsidR="002934AA">
              <w:t>CSHs provide a home for sport and through the 5 principles that CSHs aim to help deliver</w:t>
            </w:r>
            <w:r w:rsidR="00E30758">
              <w:t xml:space="preserve"> </w:t>
            </w:r>
            <w:r w:rsidR="002934AA">
              <w:t xml:space="preserve">on our corporate and business plan. </w:t>
            </w:r>
          </w:p>
        </w:tc>
      </w:tr>
      <w:tr w:rsidR="00DF6EE2" w:rsidRPr="00AD4192" w14:paraId="2A757778" w14:textId="77777777" w:rsidTr="00791D2F">
        <w:tc>
          <w:tcPr>
            <w:tcW w:w="3970" w:type="dxa"/>
            <w:shd w:val="clear" w:color="auto" w:fill="B8CCE4" w:themeFill="accent1" w:themeFillTint="66"/>
          </w:tcPr>
          <w:p w14:paraId="05CC2095" w14:textId="77777777" w:rsidR="00DF6EE2" w:rsidRDefault="00DF6EE2" w:rsidP="00DF6EE2">
            <w:r>
              <w:t>How we intend to implement the policy</w:t>
            </w:r>
          </w:p>
        </w:tc>
        <w:tc>
          <w:tcPr>
            <w:tcW w:w="10160" w:type="dxa"/>
          </w:tcPr>
          <w:p w14:paraId="030AAC7B" w14:textId="77777777" w:rsidR="00DF6EE2" w:rsidRDefault="00262E23" w:rsidP="002A5CBA">
            <w:pPr>
              <w:rPr>
                <w:szCs w:val="22"/>
              </w:rPr>
            </w:pPr>
            <w:r w:rsidRPr="00262E23">
              <w:rPr>
                <w:szCs w:val="22"/>
              </w:rPr>
              <w:t>We work with all 32 local authorities to establish CSHs in their local communit</w:t>
            </w:r>
            <w:r w:rsidR="00E34786">
              <w:rPr>
                <w:szCs w:val="22"/>
              </w:rPr>
              <w:t>i</w:t>
            </w:r>
            <w:r w:rsidRPr="00262E23">
              <w:rPr>
                <w:szCs w:val="22"/>
              </w:rPr>
              <w:t xml:space="preserve">es. This work is led by </w:t>
            </w:r>
            <w:r w:rsidRPr="00262E23">
              <w:rPr>
                <w:b/>
                <w:szCs w:val="22"/>
              </w:rPr>
              <w:t>sport</w:t>
            </w:r>
            <w:r w:rsidRPr="00262E23">
              <w:rPr>
                <w:szCs w:val="22"/>
              </w:rPr>
              <w:t>scotland’s Partnership Managers who work with local partners on the implementation of a CSH model on a regular basis.</w:t>
            </w:r>
          </w:p>
          <w:p w14:paraId="4B878E93" w14:textId="77777777" w:rsidR="00E71104" w:rsidRPr="00E71104" w:rsidRDefault="00E71104" w:rsidP="005259AF">
            <w:pPr>
              <w:pStyle w:val="BodyText1"/>
            </w:pPr>
            <w:r>
              <w:t>Each local authority has an approved plan in place for the implementation of CSHs and</w:t>
            </w:r>
            <w:r w:rsidR="00E9409E">
              <w:t xml:space="preserve"> </w:t>
            </w:r>
            <w:r>
              <w:t>we invest against these approved plans. We currently have 137 Hub</w:t>
            </w:r>
            <w:r w:rsidR="00E9409E">
              <w:t>s with</w:t>
            </w:r>
            <w:r>
              <w:t xml:space="preserve"> approved plans for </w:t>
            </w:r>
            <w:r w:rsidR="00E9409E">
              <w:t xml:space="preserve">investment from </w:t>
            </w:r>
            <w:r>
              <w:t>2015-2019</w:t>
            </w:r>
            <w:r w:rsidR="00E9409E">
              <w:t>.</w:t>
            </w:r>
          </w:p>
        </w:tc>
      </w:tr>
    </w:tbl>
    <w:p w14:paraId="77750DCF" w14:textId="77777777"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1412D18F" w14:textId="77777777" w:rsidTr="00C9765F">
        <w:tc>
          <w:tcPr>
            <w:tcW w:w="3962" w:type="dxa"/>
            <w:shd w:val="clear" w:color="auto" w:fill="B8CCE4" w:themeFill="accent1" w:themeFillTint="66"/>
          </w:tcPr>
          <w:p w14:paraId="609FA885" w14:textId="77777777" w:rsidR="00DF6EE2" w:rsidRPr="00AD4192" w:rsidRDefault="00DF6EE2" w:rsidP="00D237EF">
            <w:pPr>
              <w:rPr>
                <w:b/>
              </w:rPr>
            </w:pPr>
            <w:r>
              <w:t>Who will the policy</w:t>
            </w:r>
            <w:r w:rsidR="00C9765F">
              <w:t xml:space="preserve"> </w:t>
            </w:r>
            <w:r>
              <w:t>benefit (i.e. who is the customer?)</w:t>
            </w:r>
            <w:r w:rsidR="00D237EF">
              <w:t xml:space="preserve"> If applicable, you should consider how </w:t>
            </w:r>
            <w:r w:rsidR="00D237EF" w:rsidRPr="00D237EF">
              <w:rPr>
                <w:b/>
              </w:rPr>
              <w:t>sport</w:t>
            </w:r>
            <w:r w:rsidR="00D237EF">
              <w:t>scotland’s investment is spent in the context of this policy.</w:t>
            </w:r>
          </w:p>
        </w:tc>
        <w:tc>
          <w:tcPr>
            <w:tcW w:w="10129" w:type="dxa"/>
          </w:tcPr>
          <w:p w14:paraId="6810ECED" w14:textId="77777777" w:rsidR="00B401AA" w:rsidRDefault="00437B65" w:rsidP="00F206F9">
            <w:r>
              <w:t>Primary customer</w:t>
            </w:r>
            <w:r w:rsidR="00B401AA">
              <w:t>s</w:t>
            </w:r>
            <w:r w:rsidR="00E50DB4">
              <w:t>:</w:t>
            </w:r>
          </w:p>
          <w:p w14:paraId="6C5E2E8A" w14:textId="77777777" w:rsidR="00B401AA" w:rsidRDefault="00F206F9" w:rsidP="00E71104">
            <w:pPr>
              <w:pStyle w:val="ListParagraph"/>
              <w:numPr>
                <w:ilvl w:val="0"/>
                <w:numId w:val="36"/>
              </w:numPr>
            </w:pPr>
            <w:r>
              <w:t>L</w:t>
            </w:r>
            <w:r w:rsidR="00437B65">
              <w:t>ocal sport clubs</w:t>
            </w:r>
            <w:r w:rsidR="00B23E7E">
              <w:t xml:space="preserve"> – CSH Officers support local clubs with planning </w:t>
            </w:r>
            <w:r w:rsidR="00E50DB4">
              <w:t xml:space="preserve">and channel </w:t>
            </w:r>
            <w:r w:rsidR="00B23E7E">
              <w:t>investment to enable them to achieve their goals.</w:t>
            </w:r>
            <w:r w:rsidR="00437B65">
              <w:t xml:space="preserve"> </w:t>
            </w:r>
          </w:p>
          <w:p w14:paraId="742C5A4B" w14:textId="77777777" w:rsidR="00B401AA" w:rsidRDefault="00B401AA" w:rsidP="00E71104">
            <w:pPr>
              <w:pStyle w:val="ListParagraph"/>
              <w:numPr>
                <w:ilvl w:val="0"/>
                <w:numId w:val="36"/>
              </w:numPr>
            </w:pPr>
            <w:r>
              <w:t xml:space="preserve">Local authorities and leisure trusts – </w:t>
            </w:r>
            <w:r w:rsidR="00437B65">
              <w:t>Most</w:t>
            </w:r>
            <w:r>
              <w:t xml:space="preserve"> CSH Officer </w:t>
            </w:r>
            <w:r w:rsidR="00437B65">
              <w:t xml:space="preserve">posts are </w:t>
            </w:r>
            <w:r w:rsidR="00262E23">
              <w:t>employed</w:t>
            </w:r>
            <w:r w:rsidR="00437B65">
              <w:t xml:space="preserve"> by local authorities or their Leisure Trusts so we are also supporting them to provide a better support service to their communities and help them deliver against their community plans.</w:t>
            </w:r>
          </w:p>
          <w:p w14:paraId="6490DA51" w14:textId="77777777" w:rsidR="00DF6EE2" w:rsidRDefault="00262E23" w:rsidP="00E71104">
            <w:pPr>
              <w:pStyle w:val="ListParagraph"/>
              <w:numPr>
                <w:ilvl w:val="0"/>
                <w:numId w:val="36"/>
              </w:numPr>
            </w:pPr>
            <w:r>
              <w:t>CSH Officers</w:t>
            </w:r>
            <w:r w:rsidR="00B401AA">
              <w:t xml:space="preserve"> are provided with training, development and networking opportunities to support them in their roles. </w:t>
            </w:r>
          </w:p>
          <w:p w14:paraId="241444FF" w14:textId="77777777" w:rsidR="003B72AB" w:rsidRDefault="003B72AB" w:rsidP="00E71104">
            <w:pPr>
              <w:pStyle w:val="ListParagraph"/>
              <w:numPr>
                <w:ilvl w:val="0"/>
                <w:numId w:val="36"/>
              </w:numPr>
            </w:pPr>
            <w:r>
              <w:t>Scottish governing bodies of sport</w:t>
            </w:r>
            <w:r w:rsidR="002D1F60">
              <w:t xml:space="preserve"> (SGBs)</w:t>
            </w:r>
            <w:r>
              <w:t xml:space="preserve"> - Benefitting from development of their member clubs through CSHs.</w:t>
            </w:r>
          </w:p>
          <w:p w14:paraId="38A7AFDF" w14:textId="77777777" w:rsidR="00F206F9" w:rsidRPr="00F206F9" w:rsidRDefault="00E67C50" w:rsidP="00E67C50">
            <w:r>
              <w:t>The ultimate beneficiary of CSHs is people in Scotland who participate or want to participate in sport.</w:t>
            </w:r>
          </w:p>
        </w:tc>
      </w:tr>
      <w:tr w:rsidR="00DF6EE2" w:rsidRPr="00AD4192" w14:paraId="7ED171D2" w14:textId="77777777" w:rsidTr="00C9765F">
        <w:tc>
          <w:tcPr>
            <w:tcW w:w="3962" w:type="dxa"/>
            <w:shd w:val="clear" w:color="auto" w:fill="B8CCE4" w:themeFill="accent1" w:themeFillTint="66"/>
          </w:tcPr>
          <w:p w14:paraId="30FE22BB" w14:textId="77777777" w:rsidR="00DF6EE2" w:rsidRPr="00AD4192" w:rsidRDefault="00DF6EE2" w:rsidP="00C9765F">
            <w:pPr>
              <w:rPr>
                <w:b/>
              </w:rPr>
            </w:pPr>
            <w:r w:rsidRPr="00AD4192">
              <w:lastRenderedPageBreak/>
              <w:t>Is it designed to impact on</w:t>
            </w:r>
            <w:r w:rsidR="00C9765F">
              <w:t xml:space="preserve"> </w:t>
            </w:r>
            <w:r w:rsidRPr="00AD4192">
              <w:t>one/some/all people who s</w:t>
            </w:r>
            <w:r w:rsidR="00C9765F">
              <w:t>hare a protected characteristic? H</w:t>
            </w:r>
            <w:r w:rsidRPr="00AD4192">
              <w:t>ow?</w:t>
            </w:r>
          </w:p>
        </w:tc>
        <w:tc>
          <w:tcPr>
            <w:tcW w:w="10129" w:type="dxa"/>
          </w:tcPr>
          <w:p w14:paraId="20873A39" w14:textId="77777777" w:rsidR="00DF6EE2" w:rsidRPr="00AD4192" w:rsidRDefault="00437B65" w:rsidP="00F206F9">
            <w:r>
              <w:t>Community sport hubs are designed to identify and support the specific needs of a local community. They therefore</w:t>
            </w:r>
            <w:r w:rsidR="00F206F9">
              <w:t xml:space="preserve"> have the potential to</w:t>
            </w:r>
            <w:r>
              <w:t xml:space="preserve"> impact on all people</w:t>
            </w:r>
            <w:r w:rsidR="00F206F9">
              <w:t xml:space="preserve"> and are not targeted towards particular </w:t>
            </w:r>
            <w:r>
              <w:t>protected characteristic</w:t>
            </w:r>
            <w:r w:rsidR="00F206F9">
              <w:t>s</w:t>
            </w:r>
            <w:r>
              <w:t xml:space="preserve">. Fundamentally CSHs want to get more people involved in sport, </w:t>
            </w:r>
            <w:r w:rsidR="007A6155">
              <w:t>particularly</w:t>
            </w:r>
            <w:r>
              <w:t xml:space="preserve"> club sport. A common feature of CSHs is to improve the promotion of </w:t>
            </w:r>
            <w:r w:rsidR="007A6155">
              <w:t>opportunities</w:t>
            </w:r>
            <w:r>
              <w:t xml:space="preserve"> to get involved in sport and ensure this reaches everyone in the local community.</w:t>
            </w:r>
          </w:p>
        </w:tc>
      </w:tr>
      <w:tr w:rsidR="00DF6EE2" w:rsidRPr="00AD4192" w14:paraId="21DAE98F" w14:textId="77777777" w:rsidTr="00C9765F">
        <w:tc>
          <w:tcPr>
            <w:tcW w:w="3962" w:type="dxa"/>
            <w:shd w:val="clear" w:color="auto" w:fill="B8CCE4" w:themeFill="accent1" w:themeFillTint="66"/>
          </w:tcPr>
          <w:p w14:paraId="440892AE" w14:textId="77777777" w:rsidR="00DF6EE2" w:rsidRDefault="00DF6EE2" w:rsidP="00D237EF">
            <w:r w:rsidRPr="00AD4192">
              <w:t>How will</w:t>
            </w:r>
            <w:r w:rsidR="00083975">
              <w:t xml:space="preserve"> </w:t>
            </w:r>
            <w:r w:rsidRPr="00AD4192">
              <w:t>customers</w:t>
            </w:r>
            <w:r w:rsidR="00083975">
              <w:t xml:space="preserve"> be</w:t>
            </w:r>
            <w:r w:rsidRPr="00AD4192">
              <w:t xml:space="preserve"> involved in </w:t>
            </w:r>
            <w:r w:rsidR="00083975">
              <w:t xml:space="preserve">the </w:t>
            </w:r>
            <w:r w:rsidRPr="00AD4192">
              <w:t xml:space="preserve">development and roll out of </w:t>
            </w:r>
            <w:r w:rsidR="00083975">
              <w:t xml:space="preserve">the </w:t>
            </w:r>
            <w:r w:rsidRPr="00AD4192">
              <w:t>policy? If no involvement mechani</w:t>
            </w:r>
            <w:r>
              <w:t>sm</w:t>
            </w:r>
            <w:r w:rsidR="00083975">
              <w:t xml:space="preserve">, </w:t>
            </w:r>
            <w:r>
              <w:t>how will</w:t>
            </w:r>
            <w:r w:rsidR="00083975">
              <w:t xml:space="preserve"> customer</w:t>
            </w:r>
            <w:r>
              <w:t xml:space="preserve"> needs be identified </w:t>
            </w:r>
            <w:r w:rsidRPr="00AD4192">
              <w:t>and addressed?</w:t>
            </w:r>
          </w:p>
        </w:tc>
        <w:tc>
          <w:tcPr>
            <w:tcW w:w="10129" w:type="dxa"/>
          </w:tcPr>
          <w:p w14:paraId="17EFEDC3" w14:textId="77777777" w:rsidR="002D1F60" w:rsidRDefault="002D1F60" w:rsidP="00E71104">
            <w:pPr>
              <w:pStyle w:val="BodyText1"/>
              <w:numPr>
                <w:ilvl w:val="0"/>
                <w:numId w:val="37"/>
              </w:numPr>
            </w:pPr>
            <w:r>
              <w:t xml:space="preserve">Local sport clubs </w:t>
            </w:r>
            <w:r w:rsidR="00DB1BF1">
              <w:t>who were consulted as part of the Club Sport Framework</w:t>
            </w:r>
            <w:r>
              <w:t>– They receive human and financial resource to become better at what they do on an on-going basis.</w:t>
            </w:r>
            <w:r w:rsidR="00DB1BF1">
              <w:t xml:space="preserve"> </w:t>
            </w:r>
          </w:p>
          <w:p w14:paraId="6A810F6E" w14:textId="77777777" w:rsidR="002D1F60" w:rsidRDefault="002D1F60" w:rsidP="00E71104">
            <w:pPr>
              <w:pStyle w:val="BodyText1"/>
              <w:numPr>
                <w:ilvl w:val="0"/>
                <w:numId w:val="37"/>
              </w:numPr>
            </w:pPr>
            <w:r>
              <w:t>Local authorities / leisure trusts – Involved as the employer</w:t>
            </w:r>
            <w:r w:rsidR="009555C0">
              <w:t>s</w:t>
            </w:r>
            <w:r>
              <w:t xml:space="preserve"> of CSH Officers</w:t>
            </w:r>
          </w:p>
          <w:p w14:paraId="7439D4A3" w14:textId="77777777" w:rsidR="002D1F60" w:rsidRDefault="002D1F60" w:rsidP="00E71104">
            <w:pPr>
              <w:pStyle w:val="BodyText1"/>
              <w:numPr>
                <w:ilvl w:val="0"/>
                <w:numId w:val="37"/>
              </w:numPr>
            </w:pPr>
            <w:r>
              <w:t xml:space="preserve">CSH Officers – </w:t>
            </w:r>
            <w:r w:rsidR="00E71104">
              <w:t>They receive</w:t>
            </w:r>
            <w:r w:rsidR="009555C0">
              <w:t xml:space="preserve"> regular</w:t>
            </w:r>
            <w:r w:rsidR="00E71104">
              <w:t xml:space="preserve"> training through Hub Officer Days and support from </w:t>
            </w:r>
            <w:r w:rsidR="00E9409E" w:rsidRPr="005259AF">
              <w:rPr>
                <w:b/>
              </w:rPr>
              <w:t>sport</w:t>
            </w:r>
            <w:r w:rsidR="00E9409E">
              <w:t xml:space="preserve">scotland’s </w:t>
            </w:r>
            <w:r w:rsidR="00E71104">
              <w:t xml:space="preserve">Partnership Managers. </w:t>
            </w:r>
          </w:p>
          <w:p w14:paraId="699F5DB5" w14:textId="77777777" w:rsidR="008726FE" w:rsidRPr="00685CED" w:rsidRDefault="008726FE" w:rsidP="00DB1BF1">
            <w:pPr>
              <w:pStyle w:val="BodyText1"/>
              <w:ind w:left="720"/>
            </w:pPr>
          </w:p>
        </w:tc>
      </w:tr>
      <w:tr w:rsidR="00083975" w:rsidRPr="00AD4192" w14:paraId="1DEDCCAC" w14:textId="77777777" w:rsidTr="00D237EF">
        <w:tc>
          <w:tcPr>
            <w:tcW w:w="3962" w:type="dxa"/>
            <w:shd w:val="clear" w:color="auto" w:fill="B8CCE4" w:themeFill="accent1" w:themeFillTint="66"/>
          </w:tcPr>
          <w:p w14:paraId="663ECFA4" w14:textId="77777777" w:rsidR="00083975" w:rsidRPr="00AD4192" w:rsidRDefault="00083975" w:rsidP="00083975">
            <w:pPr>
              <w:rPr>
                <w:b/>
              </w:rPr>
            </w:pPr>
            <w:r w:rsidRPr="00AD4192">
              <w:t>Which partners will be involved</w:t>
            </w:r>
            <w:r>
              <w:t xml:space="preserve"> in the development and roll out of the policy </w:t>
            </w:r>
            <w:r w:rsidRPr="00AD4192">
              <w:t>and how?</w:t>
            </w:r>
          </w:p>
        </w:tc>
        <w:tc>
          <w:tcPr>
            <w:tcW w:w="10129" w:type="dxa"/>
          </w:tcPr>
          <w:p w14:paraId="12B0A55E" w14:textId="77777777" w:rsidR="00BB4397" w:rsidRDefault="00BB4397" w:rsidP="003B72AB">
            <w:r>
              <w:t>Partners are</w:t>
            </w:r>
            <w:r w:rsidR="0030300D">
              <w:t xml:space="preserve"> also </w:t>
            </w:r>
            <w:r>
              <w:t>key customers of CSHs so their involvement has been covered above. No further partners have been involved in the development and roll out of CSHs.</w:t>
            </w:r>
          </w:p>
          <w:p w14:paraId="1DC4B203" w14:textId="77777777" w:rsidR="00083975" w:rsidRPr="00AD4192" w:rsidRDefault="00083975" w:rsidP="003B72AB"/>
        </w:tc>
      </w:tr>
    </w:tbl>
    <w:p w14:paraId="46D1A313" w14:textId="77777777" w:rsidR="00AD4192" w:rsidRPr="00AD4192" w:rsidRDefault="00AD4192" w:rsidP="00791D2F">
      <w:pPr>
        <w:pStyle w:val="Heading2"/>
      </w:pPr>
      <w:r w:rsidRPr="00AD4192">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347039" w14:paraId="071F9A22" w14:textId="77777777" w:rsidTr="00635095">
        <w:trPr>
          <w:trHeight w:val="1422"/>
        </w:trPr>
        <w:tc>
          <w:tcPr>
            <w:tcW w:w="2660" w:type="dxa"/>
            <w:shd w:val="clear" w:color="auto" w:fill="B8CCE4" w:themeFill="accent1" w:themeFillTint="66"/>
          </w:tcPr>
          <w:p w14:paraId="7369D967" w14:textId="77777777" w:rsidR="00347039" w:rsidRPr="00347039" w:rsidRDefault="00347039" w:rsidP="002C7C6C">
            <w:pPr>
              <w:pStyle w:val="n"/>
              <w:numPr>
                <w:ilvl w:val="0"/>
                <w:numId w:val="0"/>
              </w:numPr>
              <w:rPr>
                <w:rFonts w:cs="Arial"/>
                <w:sz w:val="20"/>
              </w:rPr>
            </w:pPr>
            <w:r w:rsidRPr="00347039">
              <w:rPr>
                <w:rFonts w:cs="Arial"/>
                <w:sz w:val="20"/>
              </w:rPr>
              <w:t>Protected characteristic</w:t>
            </w:r>
          </w:p>
        </w:tc>
        <w:tc>
          <w:tcPr>
            <w:tcW w:w="3780" w:type="dxa"/>
            <w:shd w:val="clear" w:color="auto" w:fill="B8CCE4" w:themeFill="accent1" w:themeFillTint="66"/>
          </w:tcPr>
          <w:p w14:paraId="3EC64BE4" w14:textId="77777777" w:rsidR="00347039" w:rsidRDefault="00347039" w:rsidP="004D3114">
            <w:pPr>
              <w:pStyle w:val="n"/>
              <w:numPr>
                <w:ilvl w:val="0"/>
                <w:numId w:val="0"/>
              </w:numPr>
              <w:jc w:val="left"/>
              <w:rPr>
                <w:rFonts w:cs="Arial"/>
                <w:sz w:val="20"/>
              </w:rPr>
            </w:pPr>
            <w:r>
              <w:rPr>
                <w:rFonts w:cs="Arial"/>
                <w:sz w:val="20"/>
              </w:rPr>
              <w:t>What do we know about this group in the context of this policy?</w:t>
            </w:r>
            <w:r w:rsidR="00ED5648">
              <w:rPr>
                <w:rStyle w:val="FootnoteReference"/>
                <w:rFonts w:cs="Arial"/>
                <w:sz w:val="20"/>
              </w:rPr>
              <w:footnoteReference w:id="1"/>
            </w:r>
          </w:p>
          <w:p w14:paraId="585A2CE3" w14:textId="77777777" w:rsidR="00347039" w:rsidRPr="00347039" w:rsidRDefault="00347039" w:rsidP="00347039">
            <w:pPr>
              <w:pStyle w:val="n"/>
              <w:numPr>
                <w:ilvl w:val="0"/>
                <w:numId w:val="0"/>
              </w:numPr>
              <w:jc w:val="left"/>
              <w:rPr>
                <w:rFonts w:cs="Arial"/>
                <w:sz w:val="20"/>
              </w:rPr>
            </w:pPr>
          </w:p>
        </w:tc>
        <w:tc>
          <w:tcPr>
            <w:tcW w:w="3780" w:type="dxa"/>
            <w:shd w:val="clear" w:color="auto" w:fill="B8CCE4" w:themeFill="accent1" w:themeFillTint="66"/>
          </w:tcPr>
          <w:p w14:paraId="1678F01C" w14:textId="77777777" w:rsidR="00347039" w:rsidRPr="00347039" w:rsidRDefault="000C2860" w:rsidP="000C2860">
            <w:pPr>
              <w:pStyle w:val="n"/>
              <w:numPr>
                <w:ilvl w:val="0"/>
                <w:numId w:val="0"/>
              </w:numPr>
              <w:jc w:val="left"/>
              <w:rPr>
                <w:rFonts w:cs="Arial"/>
                <w:sz w:val="20"/>
              </w:rPr>
            </w:pPr>
            <w:r>
              <w:rPr>
                <w:rFonts w:cs="Arial"/>
                <w:sz w:val="20"/>
              </w:rPr>
              <w:t>What is the p</w:t>
            </w:r>
            <w:r w:rsidR="00347039" w:rsidRPr="00347039">
              <w:rPr>
                <w:rFonts w:cs="Arial"/>
                <w:sz w:val="20"/>
              </w:rPr>
              <w:t>otential impact (positive</w:t>
            </w:r>
            <w:r>
              <w:rPr>
                <w:rFonts w:cs="Arial"/>
                <w:sz w:val="20"/>
              </w:rPr>
              <w:t>, neutral</w:t>
            </w:r>
            <w:r w:rsidR="00347039" w:rsidRPr="00347039">
              <w:rPr>
                <w:rFonts w:cs="Arial"/>
                <w:sz w:val="20"/>
              </w:rPr>
              <w:t xml:space="preserve"> and negative) on people who share the characteristic?     </w:t>
            </w:r>
          </w:p>
        </w:tc>
        <w:tc>
          <w:tcPr>
            <w:tcW w:w="3780" w:type="dxa"/>
            <w:shd w:val="clear" w:color="auto" w:fill="B8CCE4" w:themeFill="accent1" w:themeFillTint="66"/>
          </w:tcPr>
          <w:p w14:paraId="38A02E60" w14:textId="77777777" w:rsid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p w14:paraId="741FE84C" w14:textId="77777777" w:rsidR="00640312" w:rsidRPr="00347039" w:rsidRDefault="00640312" w:rsidP="004D3114">
            <w:pPr>
              <w:pStyle w:val="n"/>
              <w:numPr>
                <w:ilvl w:val="0"/>
                <w:numId w:val="0"/>
              </w:numPr>
              <w:jc w:val="left"/>
              <w:rPr>
                <w:rFonts w:cs="Arial"/>
                <w:sz w:val="20"/>
              </w:rPr>
            </w:pPr>
            <w:r>
              <w:rPr>
                <w:rFonts w:cs="Arial"/>
                <w:sz w:val="20"/>
              </w:rPr>
              <w:t>What further evidence should we collect?</w:t>
            </w:r>
          </w:p>
        </w:tc>
      </w:tr>
      <w:tr w:rsidR="00347039" w:rsidRPr="00347039" w14:paraId="0970C9DA" w14:textId="77777777" w:rsidTr="00347039">
        <w:tc>
          <w:tcPr>
            <w:tcW w:w="2660" w:type="dxa"/>
            <w:shd w:val="clear" w:color="auto" w:fill="B8CCE4" w:themeFill="accent1" w:themeFillTint="66"/>
          </w:tcPr>
          <w:p w14:paraId="6268BAD4" w14:textId="77777777" w:rsidR="00347039" w:rsidRPr="00347039" w:rsidRDefault="00347039" w:rsidP="002C7C6C">
            <w:pPr>
              <w:pStyle w:val="n"/>
              <w:numPr>
                <w:ilvl w:val="0"/>
                <w:numId w:val="0"/>
              </w:numPr>
              <w:rPr>
                <w:rFonts w:cs="Arial"/>
                <w:sz w:val="20"/>
              </w:rPr>
            </w:pPr>
            <w:r w:rsidRPr="00347039">
              <w:rPr>
                <w:rFonts w:cs="Arial"/>
                <w:sz w:val="20"/>
              </w:rPr>
              <w:t>Age</w:t>
            </w:r>
            <w:r w:rsidRPr="00347039">
              <w:rPr>
                <w:rFonts w:cs="Arial"/>
                <w:sz w:val="20"/>
              </w:rPr>
              <w:tab/>
              <w:t xml:space="preserve"> </w:t>
            </w:r>
          </w:p>
        </w:tc>
        <w:tc>
          <w:tcPr>
            <w:tcW w:w="3780" w:type="dxa"/>
          </w:tcPr>
          <w:p w14:paraId="66D444DC" w14:textId="77777777" w:rsidR="00222EF2" w:rsidRPr="00222EF2" w:rsidRDefault="00B2502E" w:rsidP="00222EF2">
            <w:pPr>
              <w:spacing w:before="240"/>
              <w:rPr>
                <w:rFonts w:cs="Arial"/>
                <w:sz w:val="20"/>
                <w:szCs w:val="20"/>
                <w:u w:val="single"/>
              </w:rPr>
            </w:pPr>
            <w:r w:rsidRPr="00222EF2">
              <w:rPr>
                <w:rFonts w:cs="Arial"/>
                <w:sz w:val="20"/>
                <w:szCs w:val="20"/>
                <w:u w:val="single"/>
              </w:rPr>
              <w:t>CSH data</w:t>
            </w:r>
            <w:r w:rsidR="00222EF2" w:rsidRPr="00222EF2">
              <w:rPr>
                <w:rFonts w:cs="Arial"/>
                <w:sz w:val="20"/>
                <w:szCs w:val="20"/>
                <w:u w:val="single"/>
              </w:rPr>
              <w:t xml:space="preserve"> – April 2014</w:t>
            </w:r>
          </w:p>
          <w:p w14:paraId="786290B3" w14:textId="77777777" w:rsidR="00347039" w:rsidRDefault="00222EF2" w:rsidP="0065478B">
            <w:pPr>
              <w:pStyle w:val="ListParagraph"/>
              <w:numPr>
                <w:ilvl w:val="0"/>
                <w:numId w:val="34"/>
              </w:numPr>
              <w:ind w:left="175" w:hanging="142"/>
              <w:rPr>
                <w:rFonts w:cs="Arial"/>
                <w:sz w:val="20"/>
                <w:szCs w:val="20"/>
              </w:rPr>
            </w:pPr>
            <w:r>
              <w:rPr>
                <w:rFonts w:cs="Arial"/>
                <w:sz w:val="20"/>
                <w:szCs w:val="20"/>
              </w:rPr>
              <w:lastRenderedPageBreak/>
              <w:t>Total club membership in 2011 was 7</w:t>
            </w:r>
            <w:r w:rsidR="00B2502E" w:rsidRPr="00222EF2">
              <w:rPr>
                <w:rFonts w:cs="Arial"/>
                <w:sz w:val="20"/>
                <w:szCs w:val="20"/>
              </w:rPr>
              <w:t>8% youth</w:t>
            </w:r>
            <w:r>
              <w:rPr>
                <w:rFonts w:cs="Arial"/>
                <w:sz w:val="20"/>
                <w:szCs w:val="20"/>
              </w:rPr>
              <w:t xml:space="preserve"> declining to</w:t>
            </w:r>
            <w:r w:rsidR="00B2502E" w:rsidRPr="00222EF2">
              <w:rPr>
                <w:rFonts w:cs="Arial"/>
                <w:sz w:val="20"/>
                <w:szCs w:val="20"/>
              </w:rPr>
              <w:t xml:space="preserve"> 58%</w:t>
            </w:r>
            <w:r>
              <w:rPr>
                <w:rFonts w:cs="Arial"/>
                <w:sz w:val="20"/>
                <w:szCs w:val="20"/>
              </w:rPr>
              <w:t xml:space="preserve"> youth in 2014</w:t>
            </w:r>
          </w:p>
          <w:p w14:paraId="785608A1" w14:textId="77777777" w:rsidR="008126EB" w:rsidRPr="00222EF2" w:rsidRDefault="008126EB" w:rsidP="0065478B">
            <w:pPr>
              <w:pStyle w:val="ListParagraph"/>
              <w:numPr>
                <w:ilvl w:val="0"/>
                <w:numId w:val="34"/>
              </w:numPr>
              <w:ind w:left="175" w:hanging="142"/>
              <w:rPr>
                <w:rFonts w:cs="Arial"/>
                <w:sz w:val="20"/>
                <w:szCs w:val="20"/>
              </w:rPr>
            </w:pPr>
            <w:r>
              <w:rPr>
                <w:rFonts w:cs="Arial"/>
                <w:sz w:val="20"/>
                <w:szCs w:val="20"/>
              </w:rPr>
              <w:t>58% of club members in CSHs are youths whereas only 22% of the population are under 19</w:t>
            </w:r>
          </w:p>
          <w:p w14:paraId="1795EE05" w14:textId="77777777" w:rsidR="004C4A51" w:rsidRPr="00222EF2" w:rsidRDefault="00222EF2" w:rsidP="0065478B">
            <w:pPr>
              <w:pStyle w:val="ListParagraph"/>
              <w:numPr>
                <w:ilvl w:val="0"/>
                <w:numId w:val="34"/>
              </w:numPr>
              <w:ind w:left="175" w:hanging="142"/>
              <w:rPr>
                <w:rFonts w:cs="Arial"/>
                <w:sz w:val="20"/>
                <w:szCs w:val="20"/>
              </w:rPr>
            </w:pPr>
            <w:r>
              <w:rPr>
                <w:rFonts w:cs="Arial"/>
                <w:sz w:val="20"/>
                <w:szCs w:val="20"/>
              </w:rPr>
              <w:t xml:space="preserve">There are 818 clubs involved in CSHs; </w:t>
            </w:r>
            <w:r w:rsidR="006511A8" w:rsidRPr="00222EF2">
              <w:rPr>
                <w:rFonts w:cs="Arial"/>
                <w:sz w:val="20"/>
                <w:szCs w:val="20"/>
              </w:rPr>
              <w:t>15%</w:t>
            </w:r>
            <w:r w:rsidR="004C4A51" w:rsidRPr="00222EF2">
              <w:rPr>
                <w:rFonts w:cs="Arial"/>
                <w:sz w:val="20"/>
                <w:szCs w:val="20"/>
              </w:rPr>
              <w:t xml:space="preserve"> of </w:t>
            </w:r>
            <w:r>
              <w:rPr>
                <w:rFonts w:cs="Arial"/>
                <w:sz w:val="20"/>
                <w:szCs w:val="20"/>
              </w:rPr>
              <w:t>them are adult only, 27% are youth only and</w:t>
            </w:r>
            <w:r w:rsidR="006511A8" w:rsidRPr="00222EF2">
              <w:rPr>
                <w:rFonts w:cs="Arial"/>
                <w:sz w:val="20"/>
                <w:szCs w:val="20"/>
              </w:rPr>
              <w:t xml:space="preserve"> 58% are both</w:t>
            </w:r>
          </w:p>
          <w:p w14:paraId="6DD8EE16" w14:textId="77777777" w:rsidR="0059106D" w:rsidRPr="00222EF2" w:rsidRDefault="00222EF2" w:rsidP="0065478B">
            <w:pPr>
              <w:pStyle w:val="ListParagraph"/>
              <w:numPr>
                <w:ilvl w:val="0"/>
                <w:numId w:val="34"/>
              </w:numPr>
              <w:ind w:left="175" w:hanging="142"/>
              <w:rPr>
                <w:rFonts w:cs="Arial"/>
                <w:sz w:val="20"/>
                <w:szCs w:val="20"/>
              </w:rPr>
            </w:pPr>
            <w:r>
              <w:rPr>
                <w:rFonts w:cs="Arial"/>
                <w:sz w:val="20"/>
                <w:szCs w:val="20"/>
              </w:rPr>
              <w:t>When you remove</w:t>
            </w:r>
            <w:r w:rsidR="0059106D" w:rsidRPr="00222EF2">
              <w:rPr>
                <w:rFonts w:cs="Arial"/>
                <w:sz w:val="20"/>
                <w:szCs w:val="20"/>
              </w:rPr>
              <w:t xml:space="preserve"> football clubs</w:t>
            </w:r>
            <w:r>
              <w:rPr>
                <w:rFonts w:cs="Arial"/>
                <w:sz w:val="20"/>
                <w:szCs w:val="20"/>
              </w:rPr>
              <w:t xml:space="preserve"> from this data;</w:t>
            </w:r>
            <w:r w:rsidR="0059106D" w:rsidRPr="00222EF2">
              <w:rPr>
                <w:rFonts w:cs="Arial"/>
                <w:sz w:val="20"/>
                <w:szCs w:val="20"/>
              </w:rPr>
              <w:t xml:space="preserve"> 11% of clubs have adult only membership and 23% youth only membership</w:t>
            </w:r>
          </w:p>
          <w:p w14:paraId="3632ABA4" w14:textId="77777777" w:rsidR="00222EF2" w:rsidRPr="00222EF2" w:rsidRDefault="00222EF2" w:rsidP="00222EF2">
            <w:pPr>
              <w:ind w:left="33"/>
              <w:rPr>
                <w:rFonts w:cs="Arial"/>
                <w:sz w:val="20"/>
                <w:szCs w:val="20"/>
                <w:u w:val="single"/>
              </w:rPr>
            </w:pPr>
            <w:r w:rsidRPr="00222EF2">
              <w:rPr>
                <w:rFonts w:cs="Arial"/>
                <w:b/>
                <w:sz w:val="20"/>
                <w:szCs w:val="20"/>
                <w:u w:val="single"/>
              </w:rPr>
              <w:t>sport</w:t>
            </w:r>
            <w:r w:rsidRPr="00222EF2">
              <w:rPr>
                <w:rFonts w:cs="Arial"/>
                <w:sz w:val="20"/>
                <w:szCs w:val="20"/>
                <w:u w:val="single"/>
              </w:rPr>
              <w:t>scotland 2001 research</w:t>
            </w:r>
            <w:bookmarkStart w:id="1" w:name="_Ref419791864"/>
            <w:r w:rsidR="00877C4E">
              <w:rPr>
                <w:rStyle w:val="FootnoteReference"/>
                <w:rFonts w:cs="Arial"/>
                <w:sz w:val="20"/>
                <w:szCs w:val="20"/>
                <w:u w:val="single"/>
              </w:rPr>
              <w:footnoteReference w:id="2"/>
            </w:r>
            <w:bookmarkEnd w:id="1"/>
          </w:p>
          <w:p w14:paraId="50EF90C3" w14:textId="77777777" w:rsidR="00484168" w:rsidRPr="00222EF2" w:rsidRDefault="00222EF2" w:rsidP="0065478B">
            <w:pPr>
              <w:pStyle w:val="ListParagraph"/>
              <w:numPr>
                <w:ilvl w:val="0"/>
                <w:numId w:val="34"/>
              </w:numPr>
              <w:ind w:left="175" w:hanging="142"/>
              <w:rPr>
                <w:rFonts w:cs="Arial"/>
                <w:sz w:val="20"/>
                <w:szCs w:val="20"/>
              </w:rPr>
            </w:pPr>
            <w:r>
              <w:rPr>
                <w:rFonts w:cs="Arial"/>
                <w:sz w:val="20"/>
                <w:szCs w:val="20"/>
              </w:rPr>
              <w:t>Identified that s</w:t>
            </w:r>
            <w:r w:rsidR="00484168" w:rsidRPr="00222EF2">
              <w:rPr>
                <w:rFonts w:cs="Arial"/>
                <w:sz w:val="20"/>
                <w:szCs w:val="20"/>
              </w:rPr>
              <w:t>upport may need to be provided to support teenagers through broader youth development</w:t>
            </w:r>
            <w:r w:rsidR="001A2EE6">
              <w:rPr>
                <w:rFonts w:cs="Arial"/>
                <w:sz w:val="20"/>
                <w:szCs w:val="20"/>
              </w:rPr>
              <w:t>, not just sport</w:t>
            </w:r>
          </w:p>
          <w:p w14:paraId="11916F0C" w14:textId="77777777" w:rsidR="00222EF2" w:rsidRPr="00222EF2" w:rsidRDefault="00222EF2" w:rsidP="00222EF2">
            <w:pPr>
              <w:ind w:left="33"/>
              <w:rPr>
                <w:rFonts w:cs="Arial"/>
                <w:sz w:val="20"/>
                <w:szCs w:val="20"/>
                <w:u w:val="single"/>
              </w:rPr>
            </w:pPr>
            <w:r w:rsidRPr="00222EF2">
              <w:rPr>
                <w:rFonts w:cs="Arial"/>
                <w:sz w:val="20"/>
                <w:szCs w:val="20"/>
                <w:u w:val="single"/>
              </w:rPr>
              <w:t>Scottish household survey</w:t>
            </w:r>
            <w:bookmarkStart w:id="2" w:name="_Ref419793805"/>
            <w:r w:rsidR="00FA531D">
              <w:rPr>
                <w:rStyle w:val="FootnoteReference"/>
                <w:rFonts w:cs="Arial"/>
                <w:sz w:val="20"/>
                <w:szCs w:val="20"/>
                <w:u w:val="single"/>
              </w:rPr>
              <w:footnoteReference w:id="3"/>
            </w:r>
            <w:bookmarkEnd w:id="2"/>
          </w:p>
          <w:p w14:paraId="135DC98C" w14:textId="77777777" w:rsidR="008B74B7" w:rsidRPr="00A5249F" w:rsidRDefault="001A2EE6" w:rsidP="00A5249F">
            <w:pPr>
              <w:pStyle w:val="ListParagraph"/>
              <w:numPr>
                <w:ilvl w:val="0"/>
                <w:numId w:val="34"/>
              </w:numPr>
              <w:ind w:left="175" w:hanging="142"/>
              <w:rPr>
                <w:rFonts w:cs="Arial"/>
                <w:sz w:val="20"/>
                <w:szCs w:val="20"/>
              </w:rPr>
            </w:pPr>
            <w:r>
              <w:rPr>
                <w:rFonts w:cs="Arial"/>
                <w:sz w:val="20"/>
                <w:szCs w:val="20"/>
              </w:rPr>
              <w:t>When you look at the club members data they note that of those aged</w:t>
            </w:r>
            <w:r w:rsidR="00484168" w:rsidRPr="00222EF2">
              <w:rPr>
                <w:rFonts w:cs="Arial"/>
                <w:sz w:val="20"/>
                <w:szCs w:val="20"/>
              </w:rPr>
              <w:t xml:space="preserve"> 16+</w:t>
            </w:r>
            <w:r>
              <w:rPr>
                <w:rFonts w:cs="Arial"/>
                <w:sz w:val="20"/>
                <w:szCs w:val="20"/>
              </w:rPr>
              <w:t>,</w:t>
            </w:r>
            <w:r w:rsidR="00484168" w:rsidRPr="00222EF2">
              <w:rPr>
                <w:rFonts w:cs="Arial"/>
                <w:sz w:val="20"/>
                <w:szCs w:val="20"/>
              </w:rPr>
              <w:t xml:space="preserve"> </w:t>
            </w:r>
            <w:r>
              <w:rPr>
                <w:rFonts w:cs="Arial"/>
                <w:sz w:val="20"/>
                <w:szCs w:val="20"/>
              </w:rPr>
              <w:t xml:space="preserve">there is a </w:t>
            </w:r>
            <w:r w:rsidR="00484168" w:rsidRPr="00222EF2">
              <w:rPr>
                <w:rFonts w:cs="Arial"/>
                <w:sz w:val="20"/>
                <w:szCs w:val="20"/>
              </w:rPr>
              <w:t>higher % of over 45’s in sport clubs</w:t>
            </w:r>
            <w:r>
              <w:rPr>
                <w:rFonts w:cs="Arial"/>
                <w:sz w:val="20"/>
                <w:szCs w:val="20"/>
              </w:rPr>
              <w:t xml:space="preserve"> than 16-44</w:t>
            </w:r>
          </w:p>
        </w:tc>
        <w:tc>
          <w:tcPr>
            <w:tcW w:w="3780" w:type="dxa"/>
          </w:tcPr>
          <w:p w14:paraId="1009BD74" w14:textId="77777777" w:rsidR="001A2EE6" w:rsidRPr="00222EF2" w:rsidRDefault="001A2EE6" w:rsidP="001A2EE6">
            <w:pPr>
              <w:spacing w:before="240"/>
              <w:rPr>
                <w:rFonts w:cs="Arial"/>
                <w:sz w:val="20"/>
                <w:szCs w:val="20"/>
                <w:u w:val="single"/>
              </w:rPr>
            </w:pPr>
            <w:r>
              <w:rPr>
                <w:rFonts w:cs="Arial"/>
                <w:sz w:val="20"/>
                <w:szCs w:val="20"/>
                <w:u w:val="single"/>
              </w:rPr>
              <w:lastRenderedPageBreak/>
              <w:t>Negative impacts</w:t>
            </w:r>
          </w:p>
          <w:p w14:paraId="60B5CA74" w14:textId="77777777" w:rsidR="001A2EE6" w:rsidRPr="001A2EE6" w:rsidRDefault="001A2EE6" w:rsidP="001A2EE6">
            <w:pPr>
              <w:pStyle w:val="ListParagraph"/>
              <w:numPr>
                <w:ilvl w:val="0"/>
                <w:numId w:val="34"/>
              </w:numPr>
              <w:ind w:left="223" w:hanging="141"/>
              <w:rPr>
                <w:rFonts w:cs="Arial"/>
                <w:sz w:val="20"/>
                <w:szCs w:val="20"/>
              </w:rPr>
            </w:pPr>
            <w:r>
              <w:rPr>
                <w:rFonts w:cs="Arial"/>
                <w:sz w:val="20"/>
                <w:szCs w:val="20"/>
              </w:rPr>
              <w:lastRenderedPageBreak/>
              <w:t xml:space="preserve">42% of CSHs clubs only offer opportunities to either youths or adults not both – in those </w:t>
            </w:r>
            <w:r w:rsidR="00A868DF">
              <w:rPr>
                <w:rFonts w:cs="Arial"/>
                <w:sz w:val="20"/>
                <w:szCs w:val="20"/>
              </w:rPr>
              <w:t>communities</w:t>
            </w:r>
            <w:r>
              <w:rPr>
                <w:rFonts w:cs="Arial"/>
                <w:sz w:val="20"/>
                <w:szCs w:val="20"/>
              </w:rPr>
              <w:t xml:space="preserve"> you may not have anywhere to go - appears to be a variety of sport clubs that only offer adult or youth</w:t>
            </w:r>
          </w:p>
          <w:p w14:paraId="3924B0A3" w14:textId="77777777" w:rsidR="001A2EE6" w:rsidRPr="00222EF2" w:rsidRDefault="001A2EE6" w:rsidP="001A2EE6">
            <w:pPr>
              <w:spacing w:before="240"/>
              <w:rPr>
                <w:rFonts w:cs="Arial"/>
                <w:sz w:val="20"/>
                <w:szCs w:val="20"/>
                <w:u w:val="single"/>
              </w:rPr>
            </w:pPr>
            <w:r>
              <w:rPr>
                <w:rFonts w:cs="Arial"/>
                <w:sz w:val="20"/>
                <w:szCs w:val="20"/>
                <w:u w:val="single"/>
              </w:rPr>
              <w:t>Positive impacts</w:t>
            </w:r>
          </w:p>
          <w:p w14:paraId="4F9937A7" w14:textId="77777777" w:rsidR="001A2EE6" w:rsidRDefault="001A2EE6" w:rsidP="001A2EE6">
            <w:pPr>
              <w:pStyle w:val="ListParagraph"/>
              <w:numPr>
                <w:ilvl w:val="0"/>
                <w:numId w:val="34"/>
              </w:numPr>
              <w:spacing w:before="240"/>
              <w:ind w:left="223" w:hanging="141"/>
              <w:rPr>
                <w:rFonts w:cs="Arial"/>
                <w:sz w:val="20"/>
                <w:szCs w:val="20"/>
              </w:rPr>
            </w:pPr>
            <w:r>
              <w:rPr>
                <w:rFonts w:cs="Arial"/>
                <w:sz w:val="20"/>
                <w:szCs w:val="20"/>
              </w:rPr>
              <w:t xml:space="preserve">There are more adult </w:t>
            </w:r>
            <w:r w:rsidR="00A868DF">
              <w:rPr>
                <w:rFonts w:cs="Arial"/>
                <w:sz w:val="20"/>
                <w:szCs w:val="20"/>
              </w:rPr>
              <w:t>opportunities</w:t>
            </w:r>
            <w:r>
              <w:rPr>
                <w:rFonts w:cs="Arial"/>
                <w:sz w:val="20"/>
                <w:szCs w:val="20"/>
              </w:rPr>
              <w:t xml:space="preserve"> being created through clubs in CSHs – offering a pathway for youths to progress to lifelong participation</w:t>
            </w:r>
          </w:p>
          <w:p w14:paraId="43F8E4B9" w14:textId="77777777" w:rsidR="001A2EE6" w:rsidRDefault="001A2EE6" w:rsidP="00B20537">
            <w:pPr>
              <w:pStyle w:val="ListParagraph"/>
              <w:ind w:left="223"/>
              <w:rPr>
                <w:rFonts w:cs="Arial"/>
                <w:sz w:val="20"/>
                <w:szCs w:val="20"/>
              </w:rPr>
            </w:pPr>
          </w:p>
          <w:p w14:paraId="3E6B6BFE" w14:textId="77777777" w:rsidR="008B74B7" w:rsidRPr="001A2EE6" w:rsidRDefault="008126EB" w:rsidP="00B20537">
            <w:pPr>
              <w:pStyle w:val="ListParagraph"/>
              <w:numPr>
                <w:ilvl w:val="0"/>
                <w:numId w:val="34"/>
              </w:numPr>
              <w:ind w:left="223" w:hanging="141"/>
              <w:rPr>
                <w:rFonts w:cs="Arial"/>
                <w:sz w:val="20"/>
                <w:szCs w:val="20"/>
              </w:rPr>
            </w:pPr>
            <w:r>
              <w:rPr>
                <w:rFonts w:cs="Arial"/>
                <w:sz w:val="20"/>
                <w:szCs w:val="20"/>
              </w:rPr>
              <w:t xml:space="preserve">More than half of </w:t>
            </w:r>
            <w:r w:rsidR="001A2EE6">
              <w:rPr>
                <w:rFonts w:cs="Arial"/>
                <w:sz w:val="20"/>
                <w:szCs w:val="20"/>
              </w:rPr>
              <w:t xml:space="preserve">clubs offer  </w:t>
            </w:r>
            <w:r w:rsidR="00A868DF">
              <w:rPr>
                <w:rFonts w:cs="Arial"/>
                <w:sz w:val="20"/>
                <w:szCs w:val="20"/>
              </w:rPr>
              <w:t>opportunities</w:t>
            </w:r>
            <w:r w:rsidR="001A2EE6">
              <w:rPr>
                <w:rFonts w:cs="Arial"/>
                <w:sz w:val="20"/>
                <w:szCs w:val="20"/>
              </w:rPr>
              <w:t xml:space="preserve"> for both adults and youths to participate in sport</w:t>
            </w:r>
          </w:p>
        </w:tc>
        <w:tc>
          <w:tcPr>
            <w:tcW w:w="3780" w:type="dxa"/>
          </w:tcPr>
          <w:p w14:paraId="3A1AC07F" w14:textId="77777777" w:rsidR="001A2EE6" w:rsidRPr="00222EF2" w:rsidRDefault="001A2EE6" w:rsidP="001A2EE6">
            <w:pPr>
              <w:spacing w:before="240"/>
              <w:rPr>
                <w:rFonts w:cs="Arial"/>
                <w:sz w:val="20"/>
                <w:szCs w:val="20"/>
                <w:u w:val="single"/>
              </w:rPr>
            </w:pPr>
            <w:r>
              <w:rPr>
                <w:rFonts w:cs="Arial"/>
                <w:sz w:val="20"/>
                <w:szCs w:val="20"/>
                <w:u w:val="single"/>
              </w:rPr>
              <w:lastRenderedPageBreak/>
              <w:t>Actions</w:t>
            </w:r>
          </w:p>
          <w:p w14:paraId="2F579E15" w14:textId="77777777" w:rsidR="001A2EE6" w:rsidRPr="001A2EE6" w:rsidRDefault="001A2EE6" w:rsidP="001A2EE6">
            <w:pPr>
              <w:pStyle w:val="ListParagraph"/>
              <w:numPr>
                <w:ilvl w:val="0"/>
                <w:numId w:val="34"/>
              </w:numPr>
              <w:ind w:left="270" w:hanging="142"/>
              <w:rPr>
                <w:rFonts w:cs="Arial"/>
                <w:sz w:val="20"/>
                <w:szCs w:val="20"/>
              </w:rPr>
            </w:pPr>
            <w:r>
              <w:rPr>
                <w:rFonts w:cs="Arial"/>
                <w:sz w:val="20"/>
                <w:szCs w:val="20"/>
              </w:rPr>
              <w:lastRenderedPageBreak/>
              <w:t xml:space="preserve">Direct CSH Officers to support </w:t>
            </w:r>
            <w:r w:rsidR="008126EB">
              <w:rPr>
                <w:rFonts w:cs="Arial"/>
                <w:sz w:val="20"/>
                <w:szCs w:val="20"/>
              </w:rPr>
              <w:t>clubs to</w:t>
            </w:r>
            <w:r w:rsidR="00923F55">
              <w:rPr>
                <w:rFonts w:cs="Arial"/>
                <w:sz w:val="20"/>
                <w:szCs w:val="20"/>
              </w:rPr>
              <w:t xml:space="preserve"> increase </w:t>
            </w:r>
            <w:r w:rsidR="00A868DF">
              <w:rPr>
                <w:rFonts w:cs="Arial"/>
                <w:sz w:val="20"/>
                <w:szCs w:val="20"/>
              </w:rPr>
              <w:t>opportunities</w:t>
            </w:r>
            <w:r>
              <w:rPr>
                <w:rFonts w:cs="Arial"/>
                <w:sz w:val="20"/>
                <w:szCs w:val="20"/>
              </w:rPr>
              <w:t xml:space="preserve"> </w:t>
            </w:r>
            <w:r w:rsidR="00CD7341">
              <w:rPr>
                <w:rFonts w:cs="Arial"/>
                <w:sz w:val="20"/>
                <w:szCs w:val="20"/>
              </w:rPr>
              <w:t>for younger or older people</w:t>
            </w:r>
            <w:r w:rsidR="00923F55">
              <w:rPr>
                <w:rFonts w:cs="Arial"/>
                <w:sz w:val="20"/>
                <w:szCs w:val="20"/>
              </w:rPr>
              <w:t>, depending on the participation profile of the member clubs</w:t>
            </w:r>
            <w:r w:rsidR="00CD7341">
              <w:rPr>
                <w:rFonts w:cs="Arial"/>
                <w:sz w:val="20"/>
                <w:szCs w:val="20"/>
              </w:rPr>
              <w:t xml:space="preserve">. </w:t>
            </w:r>
          </w:p>
          <w:p w14:paraId="4F584C37" w14:textId="77777777" w:rsidR="001311B8" w:rsidRPr="001311B8" w:rsidRDefault="001311B8" w:rsidP="00E71104">
            <w:pPr>
              <w:spacing w:before="240"/>
            </w:pPr>
          </w:p>
        </w:tc>
      </w:tr>
      <w:tr w:rsidR="00347039" w:rsidRPr="00347039" w14:paraId="18C84E14" w14:textId="77777777" w:rsidTr="00347039">
        <w:tc>
          <w:tcPr>
            <w:tcW w:w="2660" w:type="dxa"/>
            <w:shd w:val="clear" w:color="auto" w:fill="B8CCE4" w:themeFill="accent1" w:themeFillTint="66"/>
          </w:tcPr>
          <w:p w14:paraId="46FC6AF0" w14:textId="77777777" w:rsidR="00347039" w:rsidRPr="00347039" w:rsidRDefault="00347039" w:rsidP="002C7C6C">
            <w:pPr>
              <w:pStyle w:val="n"/>
              <w:numPr>
                <w:ilvl w:val="0"/>
                <w:numId w:val="0"/>
              </w:numPr>
              <w:rPr>
                <w:rFonts w:cs="Arial"/>
                <w:sz w:val="20"/>
              </w:rPr>
            </w:pPr>
            <w:r w:rsidRPr="00347039">
              <w:rPr>
                <w:rFonts w:cs="Arial"/>
                <w:sz w:val="20"/>
              </w:rPr>
              <w:lastRenderedPageBreak/>
              <w:t>Disability</w:t>
            </w:r>
          </w:p>
        </w:tc>
        <w:tc>
          <w:tcPr>
            <w:tcW w:w="3780" w:type="dxa"/>
          </w:tcPr>
          <w:p w14:paraId="5C9F629C" w14:textId="77777777" w:rsidR="00717715" w:rsidRPr="00226652" w:rsidRDefault="00717715" w:rsidP="00717715">
            <w:pPr>
              <w:spacing w:before="240"/>
              <w:ind w:left="33"/>
              <w:rPr>
                <w:rFonts w:cs="Arial"/>
                <w:sz w:val="20"/>
                <w:szCs w:val="20"/>
              </w:rPr>
            </w:pPr>
            <w:r w:rsidRPr="00222EF2">
              <w:rPr>
                <w:rFonts w:cs="Arial"/>
                <w:b/>
                <w:sz w:val="20"/>
                <w:szCs w:val="20"/>
                <w:u w:val="single"/>
              </w:rPr>
              <w:t>sport</w:t>
            </w:r>
            <w:r>
              <w:rPr>
                <w:rFonts w:cs="Arial"/>
                <w:sz w:val="20"/>
                <w:szCs w:val="20"/>
                <w:u w:val="single"/>
              </w:rPr>
              <w:t>scotland 2001 research</w:t>
            </w:r>
            <w:r w:rsidR="00C95436">
              <w:rPr>
                <w:rStyle w:val="FootnoteReference"/>
                <w:rFonts w:cs="Arial"/>
                <w:sz w:val="20"/>
                <w:szCs w:val="20"/>
                <w:u w:val="single"/>
              </w:rPr>
              <w:footnoteReference w:id="4"/>
            </w:r>
            <w:r w:rsidR="00226652" w:rsidRPr="00226652">
              <w:rPr>
                <w:rFonts w:cs="Arial"/>
                <w:sz w:val="20"/>
                <w:szCs w:val="20"/>
              </w:rPr>
              <w:t xml:space="preserve"> </w:t>
            </w:r>
          </w:p>
          <w:p w14:paraId="6996EA50" w14:textId="77777777" w:rsidR="004B0F59" w:rsidRDefault="004B0F59" w:rsidP="0065478B">
            <w:pPr>
              <w:pStyle w:val="ListParagraph"/>
              <w:numPr>
                <w:ilvl w:val="0"/>
                <w:numId w:val="34"/>
              </w:numPr>
              <w:ind w:left="175" w:hanging="142"/>
              <w:rPr>
                <w:rFonts w:cs="Arial"/>
                <w:sz w:val="20"/>
                <w:szCs w:val="20"/>
              </w:rPr>
            </w:pPr>
            <w:r w:rsidRPr="00E60B3B">
              <w:rPr>
                <w:sz w:val="20"/>
                <w:szCs w:val="20"/>
              </w:rPr>
              <w:lastRenderedPageBreak/>
              <w:t>89% of responding clubs had taken at least one development measure over the previous twelve months – 20% of these included attracting and including members with a disability</w:t>
            </w:r>
          </w:p>
          <w:p w14:paraId="5DA7F1A0" w14:textId="77777777" w:rsidR="00717715" w:rsidRPr="00717715" w:rsidRDefault="00717715" w:rsidP="00717715">
            <w:pPr>
              <w:spacing w:before="240"/>
              <w:ind w:left="33"/>
              <w:rPr>
                <w:rFonts w:cs="Arial"/>
                <w:sz w:val="20"/>
                <w:szCs w:val="20"/>
                <w:u w:val="single"/>
              </w:rPr>
            </w:pPr>
            <w:r w:rsidRPr="00717715">
              <w:rPr>
                <w:rFonts w:cs="Arial"/>
                <w:sz w:val="20"/>
                <w:szCs w:val="20"/>
                <w:u w:val="single"/>
              </w:rPr>
              <w:t>Sport England</w:t>
            </w:r>
            <w:r w:rsidR="00E60B3B">
              <w:rPr>
                <w:rStyle w:val="FootnoteReference"/>
                <w:rFonts w:cs="Arial"/>
                <w:sz w:val="20"/>
                <w:szCs w:val="20"/>
                <w:u w:val="single"/>
              </w:rPr>
              <w:footnoteReference w:id="5"/>
            </w:r>
          </w:p>
          <w:p w14:paraId="0EED7CEA" w14:textId="77777777" w:rsidR="005A6B94" w:rsidRPr="00717715" w:rsidRDefault="005A6B94" w:rsidP="00717715">
            <w:pPr>
              <w:pStyle w:val="ListParagraph"/>
              <w:numPr>
                <w:ilvl w:val="0"/>
                <w:numId w:val="34"/>
              </w:numPr>
              <w:ind w:left="175" w:hanging="141"/>
              <w:rPr>
                <w:rFonts w:cs="Arial"/>
                <w:sz w:val="20"/>
                <w:szCs w:val="20"/>
              </w:rPr>
            </w:pPr>
            <w:r w:rsidRPr="00717715">
              <w:rPr>
                <w:rFonts w:cs="Arial"/>
                <w:sz w:val="20"/>
                <w:szCs w:val="20"/>
              </w:rPr>
              <w:t>40% of those with a dis</w:t>
            </w:r>
            <w:r w:rsidR="00306E6E">
              <w:rPr>
                <w:rFonts w:cs="Arial"/>
                <w:sz w:val="20"/>
                <w:szCs w:val="20"/>
              </w:rPr>
              <w:t>ability</w:t>
            </w:r>
            <w:r w:rsidRPr="00717715">
              <w:rPr>
                <w:rFonts w:cs="Arial"/>
                <w:sz w:val="20"/>
                <w:szCs w:val="20"/>
              </w:rPr>
              <w:t xml:space="preserve"> take part in sport outside of school as opposed to 79% able bodied</w:t>
            </w:r>
            <w:r w:rsidR="00306E6E">
              <w:rPr>
                <w:rFonts w:cs="Arial"/>
                <w:sz w:val="20"/>
                <w:szCs w:val="20"/>
              </w:rPr>
              <w:t xml:space="preserve"> participating</w:t>
            </w:r>
            <w:r w:rsidR="006940FB">
              <w:rPr>
                <w:rFonts w:cs="Arial"/>
                <w:sz w:val="20"/>
                <w:szCs w:val="20"/>
              </w:rPr>
              <w:t xml:space="preserve"> outside of school</w:t>
            </w:r>
          </w:p>
          <w:p w14:paraId="47DDE52A" w14:textId="77777777" w:rsidR="00717715" w:rsidRPr="00717715" w:rsidRDefault="00717715" w:rsidP="00717715">
            <w:pPr>
              <w:spacing w:before="240"/>
              <w:ind w:left="33"/>
              <w:rPr>
                <w:rFonts w:cs="Arial"/>
                <w:sz w:val="20"/>
                <w:szCs w:val="20"/>
                <w:u w:val="single"/>
              </w:rPr>
            </w:pPr>
            <w:r>
              <w:rPr>
                <w:rFonts w:cs="Arial"/>
                <w:sz w:val="20"/>
                <w:szCs w:val="20"/>
                <w:u w:val="single"/>
              </w:rPr>
              <w:t>Scottish Disability Sport</w:t>
            </w:r>
          </w:p>
          <w:p w14:paraId="26AD5307" w14:textId="77777777" w:rsidR="005A6B94" w:rsidRDefault="00306E6E" w:rsidP="00717715">
            <w:pPr>
              <w:pStyle w:val="ListParagraph"/>
              <w:numPr>
                <w:ilvl w:val="0"/>
                <w:numId w:val="34"/>
              </w:numPr>
              <w:ind w:left="175" w:hanging="142"/>
              <w:rPr>
                <w:rFonts w:cs="Arial"/>
                <w:sz w:val="20"/>
                <w:szCs w:val="20"/>
              </w:rPr>
            </w:pPr>
            <w:r>
              <w:rPr>
                <w:rFonts w:cs="Arial"/>
                <w:sz w:val="20"/>
                <w:szCs w:val="20"/>
              </w:rPr>
              <w:t xml:space="preserve">Delivering </w:t>
            </w:r>
            <w:r w:rsidR="005A6B94" w:rsidRPr="00222EF2">
              <w:rPr>
                <w:rFonts w:cs="Arial"/>
                <w:sz w:val="20"/>
                <w:szCs w:val="20"/>
              </w:rPr>
              <w:t>Dis</w:t>
            </w:r>
            <w:r>
              <w:rPr>
                <w:rFonts w:cs="Arial"/>
                <w:sz w:val="20"/>
                <w:szCs w:val="20"/>
              </w:rPr>
              <w:t>ability</w:t>
            </w:r>
            <w:r w:rsidR="005A6B94" w:rsidRPr="00222EF2">
              <w:rPr>
                <w:rFonts w:cs="Arial"/>
                <w:sz w:val="20"/>
                <w:szCs w:val="20"/>
              </w:rPr>
              <w:t xml:space="preserve"> Inclusion Training t</w:t>
            </w:r>
            <w:r>
              <w:rPr>
                <w:rFonts w:cs="Arial"/>
                <w:sz w:val="20"/>
                <w:szCs w:val="20"/>
              </w:rPr>
              <w:t>hrough partners to ensure they have th</w:t>
            </w:r>
            <w:r w:rsidR="005A6B94" w:rsidRPr="00222EF2">
              <w:rPr>
                <w:rFonts w:cs="Arial"/>
                <w:sz w:val="20"/>
                <w:szCs w:val="20"/>
              </w:rPr>
              <w:t xml:space="preserve">e skills to deliver inclusive </w:t>
            </w:r>
            <w:r w:rsidR="007D0158" w:rsidRPr="00222EF2">
              <w:rPr>
                <w:rFonts w:cs="Arial"/>
                <w:sz w:val="20"/>
                <w:szCs w:val="20"/>
              </w:rPr>
              <w:t>opportunities</w:t>
            </w:r>
          </w:p>
          <w:p w14:paraId="6256F40E" w14:textId="77777777" w:rsidR="00717715" w:rsidRPr="00717715" w:rsidRDefault="00717715" w:rsidP="00717715">
            <w:pPr>
              <w:spacing w:before="240"/>
              <w:ind w:left="33"/>
              <w:rPr>
                <w:rFonts w:cs="Arial"/>
                <w:sz w:val="20"/>
                <w:szCs w:val="20"/>
                <w:u w:val="single"/>
              </w:rPr>
            </w:pPr>
            <w:r>
              <w:rPr>
                <w:rFonts w:cs="Arial"/>
                <w:sz w:val="20"/>
                <w:szCs w:val="20"/>
                <w:u w:val="single"/>
              </w:rPr>
              <w:t>E</w:t>
            </w:r>
            <w:r w:rsidR="00A868DF">
              <w:rPr>
                <w:rFonts w:cs="Arial"/>
                <w:sz w:val="20"/>
                <w:szCs w:val="20"/>
                <w:u w:val="single"/>
              </w:rPr>
              <w:t xml:space="preserve">nglish </w:t>
            </w:r>
            <w:r>
              <w:rPr>
                <w:rFonts w:cs="Arial"/>
                <w:sz w:val="20"/>
                <w:szCs w:val="20"/>
                <w:u w:val="single"/>
              </w:rPr>
              <w:t>F</w:t>
            </w:r>
            <w:r w:rsidR="00A868DF">
              <w:rPr>
                <w:rFonts w:cs="Arial"/>
                <w:sz w:val="20"/>
                <w:szCs w:val="20"/>
                <w:u w:val="single"/>
              </w:rPr>
              <w:t xml:space="preserve">ederation of </w:t>
            </w:r>
            <w:r>
              <w:rPr>
                <w:rFonts w:cs="Arial"/>
                <w:sz w:val="20"/>
                <w:szCs w:val="20"/>
                <w:u w:val="single"/>
              </w:rPr>
              <w:t>D</w:t>
            </w:r>
            <w:r w:rsidR="00A868DF">
              <w:rPr>
                <w:rFonts w:cs="Arial"/>
                <w:sz w:val="20"/>
                <w:szCs w:val="20"/>
                <w:u w:val="single"/>
              </w:rPr>
              <w:t xml:space="preserve">isability </w:t>
            </w:r>
            <w:r>
              <w:rPr>
                <w:rFonts w:cs="Arial"/>
                <w:sz w:val="20"/>
                <w:szCs w:val="20"/>
                <w:u w:val="single"/>
              </w:rPr>
              <w:t>S</w:t>
            </w:r>
            <w:r w:rsidR="00A868DF">
              <w:rPr>
                <w:rFonts w:cs="Arial"/>
                <w:sz w:val="20"/>
                <w:szCs w:val="20"/>
                <w:u w:val="single"/>
              </w:rPr>
              <w:t>ports</w:t>
            </w:r>
            <w:r w:rsidR="00226652">
              <w:rPr>
                <w:rStyle w:val="FootnoteReference"/>
                <w:rFonts w:cs="Arial"/>
                <w:sz w:val="20"/>
                <w:szCs w:val="20"/>
                <w:u w:val="single"/>
              </w:rPr>
              <w:footnoteReference w:id="6"/>
            </w:r>
            <w:r w:rsidR="000755A6">
              <w:rPr>
                <w:rFonts w:cs="Arial"/>
                <w:sz w:val="20"/>
                <w:szCs w:val="20"/>
                <w:u w:val="single"/>
              </w:rPr>
              <w:t>,</w:t>
            </w:r>
            <w:r w:rsidR="000755A6">
              <w:rPr>
                <w:rStyle w:val="FootnoteReference"/>
                <w:rFonts w:cs="Arial"/>
                <w:sz w:val="20"/>
                <w:szCs w:val="20"/>
                <w:u w:val="single"/>
              </w:rPr>
              <w:footnoteReference w:id="7"/>
            </w:r>
          </w:p>
          <w:p w14:paraId="3CDDA5FC" w14:textId="77777777" w:rsidR="00FC3B0E" w:rsidRPr="0080753D" w:rsidRDefault="000806F2" w:rsidP="004604B9">
            <w:pPr>
              <w:pStyle w:val="ListParagraph"/>
              <w:numPr>
                <w:ilvl w:val="0"/>
                <w:numId w:val="34"/>
              </w:numPr>
              <w:ind w:left="175" w:hanging="142"/>
              <w:rPr>
                <w:rFonts w:cs="Arial"/>
                <w:sz w:val="20"/>
                <w:szCs w:val="20"/>
              </w:rPr>
            </w:pPr>
            <w:r>
              <w:rPr>
                <w:rFonts w:cs="Arial"/>
                <w:sz w:val="20"/>
                <w:szCs w:val="20"/>
              </w:rPr>
              <w:t>They s</w:t>
            </w:r>
            <w:r w:rsidR="00FC3B0E" w:rsidRPr="00222EF2">
              <w:rPr>
                <w:rFonts w:cs="Arial"/>
                <w:sz w:val="20"/>
                <w:szCs w:val="20"/>
              </w:rPr>
              <w:t xml:space="preserve">uggested minor </w:t>
            </w:r>
            <w:r w:rsidR="007D0158" w:rsidRPr="00222EF2">
              <w:rPr>
                <w:rFonts w:cs="Arial"/>
                <w:sz w:val="20"/>
                <w:szCs w:val="20"/>
              </w:rPr>
              <w:t>improvements</w:t>
            </w:r>
            <w:r w:rsidR="00FC3B0E" w:rsidRPr="00222EF2">
              <w:rPr>
                <w:rFonts w:cs="Arial"/>
                <w:sz w:val="20"/>
                <w:szCs w:val="20"/>
              </w:rPr>
              <w:t xml:space="preserve"> for a club environment </w:t>
            </w:r>
            <w:r w:rsidR="004604B9">
              <w:rPr>
                <w:rFonts w:cs="Arial"/>
                <w:sz w:val="20"/>
                <w:szCs w:val="20"/>
              </w:rPr>
              <w:t>which will</w:t>
            </w:r>
            <w:r w:rsidR="00FC3B0E" w:rsidRPr="00222EF2">
              <w:rPr>
                <w:rFonts w:cs="Arial"/>
                <w:sz w:val="20"/>
                <w:szCs w:val="20"/>
              </w:rPr>
              <w:t xml:space="preserve"> be used to inform future direction</w:t>
            </w:r>
            <w:r w:rsidR="00484555">
              <w:rPr>
                <w:rFonts w:cs="Arial"/>
                <w:sz w:val="20"/>
                <w:szCs w:val="20"/>
              </w:rPr>
              <w:t xml:space="preserve"> within </w:t>
            </w:r>
            <w:r w:rsidR="00484555">
              <w:rPr>
                <w:rFonts w:cs="Arial"/>
                <w:sz w:val="20"/>
                <w:szCs w:val="20"/>
              </w:rPr>
              <w:lastRenderedPageBreak/>
              <w:t>CSHs</w:t>
            </w:r>
          </w:p>
        </w:tc>
        <w:tc>
          <w:tcPr>
            <w:tcW w:w="3780" w:type="dxa"/>
          </w:tcPr>
          <w:p w14:paraId="1E3599C7" w14:textId="77777777" w:rsidR="00A868DF" w:rsidRPr="00222EF2" w:rsidRDefault="00A868DF" w:rsidP="00A868DF">
            <w:pPr>
              <w:spacing w:before="240"/>
              <w:rPr>
                <w:rFonts w:cs="Arial"/>
                <w:sz w:val="20"/>
                <w:szCs w:val="20"/>
                <w:u w:val="single"/>
              </w:rPr>
            </w:pPr>
            <w:r>
              <w:rPr>
                <w:rFonts w:cs="Arial"/>
                <w:sz w:val="20"/>
                <w:szCs w:val="20"/>
                <w:u w:val="single"/>
              </w:rPr>
              <w:lastRenderedPageBreak/>
              <w:t>Negative impacts</w:t>
            </w:r>
          </w:p>
          <w:p w14:paraId="095929FC" w14:textId="77777777" w:rsidR="00A868DF" w:rsidRDefault="001B5103" w:rsidP="00A868DF">
            <w:pPr>
              <w:pStyle w:val="ListParagraph"/>
              <w:numPr>
                <w:ilvl w:val="0"/>
                <w:numId w:val="34"/>
              </w:numPr>
              <w:ind w:left="223" w:hanging="141"/>
              <w:rPr>
                <w:rFonts w:cs="Arial"/>
                <w:sz w:val="20"/>
                <w:szCs w:val="20"/>
              </w:rPr>
            </w:pPr>
            <w:r w:rsidRPr="00222EF2">
              <w:rPr>
                <w:rFonts w:cs="Arial"/>
                <w:sz w:val="20"/>
                <w:szCs w:val="20"/>
              </w:rPr>
              <w:lastRenderedPageBreak/>
              <w:t>82% clubs have not proactively attracted members with a disability</w:t>
            </w:r>
          </w:p>
          <w:p w14:paraId="3CAC4EFC" w14:textId="77777777" w:rsidR="00347039" w:rsidRPr="00222EF2" w:rsidRDefault="00347039" w:rsidP="00B20537">
            <w:pPr>
              <w:pStyle w:val="ListParagraph"/>
              <w:ind w:left="223"/>
              <w:rPr>
                <w:rFonts w:cs="Arial"/>
                <w:sz w:val="20"/>
                <w:szCs w:val="20"/>
              </w:rPr>
            </w:pPr>
          </w:p>
          <w:p w14:paraId="395EFA5B" w14:textId="77777777" w:rsidR="00A868DF" w:rsidRPr="00222EF2" w:rsidRDefault="00A868DF" w:rsidP="00A868DF">
            <w:pPr>
              <w:spacing w:before="240"/>
              <w:rPr>
                <w:rFonts w:cs="Arial"/>
                <w:sz w:val="20"/>
                <w:szCs w:val="20"/>
                <w:u w:val="single"/>
              </w:rPr>
            </w:pPr>
            <w:r>
              <w:rPr>
                <w:rFonts w:cs="Arial"/>
                <w:sz w:val="20"/>
                <w:szCs w:val="20"/>
                <w:u w:val="single"/>
              </w:rPr>
              <w:t>Positive impacts</w:t>
            </w:r>
          </w:p>
          <w:p w14:paraId="0BB7429D" w14:textId="77777777" w:rsidR="00B83D5B" w:rsidRPr="00AA4D7F" w:rsidRDefault="00E30758" w:rsidP="00AA4D7F">
            <w:pPr>
              <w:pStyle w:val="ListParagraph"/>
              <w:numPr>
                <w:ilvl w:val="0"/>
                <w:numId w:val="34"/>
              </w:numPr>
              <w:ind w:left="223" w:hanging="141"/>
              <w:rPr>
                <w:rFonts w:cs="Arial"/>
                <w:sz w:val="20"/>
                <w:szCs w:val="20"/>
              </w:rPr>
            </w:pPr>
            <w:r>
              <w:rPr>
                <w:rFonts w:cs="Arial"/>
                <w:sz w:val="20"/>
                <w:szCs w:val="20"/>
              </w:rPr>
              <w:t xml:space="preserve">Several </w:t>
            </w:r>
            <w:r w:rsidR="001B5103" w:rsidRPr="00222EF2">
              <w:rPr>
                <w:rFonts w:cs="Arial"/>
                <w:sz w:val="20"/>
                <w:szCs w:val="20"/>
              </w:rPr>
              <w:t>CSHs have engaged</w:t>
            </w:r>
            <w:r w:rsidR="0099351D">
              <w:rPr>
                <w:rFonts w:cs="Arial"/>
                <w:sz w:val="20"/>
                <w:szCs w:val="20"/>
              </w:rPr>
              <w:t xml:space="preserve"> in Disability Inclusion Training</w:t>
            </w:r>
          </w:p>
          <w:p w14:paraId="10833470" w14:textId="77777777" w:rsidR="004A1265" w:rsidRPr="00A868DF" w:rsidRDefault="004A1265" w:rsidP="004604B9">
            <w:pPr>
              <w:pStyle w:val="ListParagraph"/>
              <w:numPr>
                <w:ilvl w:val="0"/>
                <w:numId w:val="34"/>
              </w:numPr>
              <w:ind w:left="223" w:hanging="141"/>
              <w:rPr>
                <w:rFonts w:cs="Arial"/>
                <w:sz w:val="20"/>
                <w:szCs w:val="20"/>
              </w:rPr>
            </w:pPr>
            <w:r>
              <w:rPr>
                <w:rFonts w:cs="Arial"/>
                <w:sz w:val="20"/>
                <w:szCs w:val="20"/>
              </w:rPr>
              <w:t>We are aware that some clubs within hubs have set up specific</w:t>
            </w:r>
            <w:r w:rsidR="004604B9">
              <w:rPr>
                <w:rFonts w:cs="Arial"/>
                <w:sz w:val="20"/>
                <w:szCs w:val="20"/>
              </w:rPr>
              <w:t xml:space="preserve"> sections to cater for </w:t>
            </w:r>
            <w:r>
              <w:rPr>
                <w:rFonts w:cs="Arial"/>
                <w:sz w:val="20"/>
                <w:szCs w:val="20"/>
              </w:rPr>
              <w:t>people</w:t>
            </w:r>
            <w:r w:rsidR="004604B9">
              <w:rPr>
                <w:rFonts w:cs="Arial"/>
                <w:sz w:val="20"/>
                <w:szCs w:val="20"/>
              </w:rPr>
              <w:t xml:space="preserve"> with disabilities</w:t>
            </w:r>
            <w:r w:rsidR="00544026">
              <w:rPr>
                <w:rFonts w:cs="Arial"/>
                <w:sz w:val="20"/>
                <w:szCs w:val="20"/>
              </w:rPr>
              <w:t xml:space="preserve"> which has resulted in clubs </w:t>
            </w:r>
            <w:r w:rsidR="004604B9">
              <w:rPr>
                <w:rFonts w:cs="Arial"/>
                <w:sz w:val="20"/>
                <w:szCs w:val="20"/>
              </w:rPr>
              <w:t>being able to offer</w:t>
            </w:r>
            <w:r w:rsidR="00544026">
              <w:rPr>
                <w:rFonts w:cs="Arial"/>
                <w:sz w:val="20"/>
                <w:szCs w:val="20"/>
              </w:rPr>
              <w:t xml:space="preserve"> more opportunities to those with disabilities</w:t>
            </w:r>
            <w:r>
              <w:rPr>
                <w:rFonts w:cs="Arial"/>
                <w:sz w:val="20"/>
                <w:szCs w:val="20"/>
              </w:rPr>
              <w:t>.</w:t>
            </w:r>
          </w:p>
        </w:tc>
        <w:tc>
          <w:tcPr>
            <w:tcW w:w="3780" w:type="dxa"/>
          </w:tcPr>
          <w:p w14:paraId="147F7765" w14:textId="77777777" w:rsidR="00875CE1" w:rsidRPr="00222EF2" w:rsidRDefault="00875CE1" w:rsidP="00875CE1">
            <w:pPr>
              <w:spacing w:before="240"/>
              <w:rPr>
                <w:rFonts w:cs="Arial"/>
                <w:sz w:val="20"/>
                <w:szCs w:val="20"/>
                <w:u w:val="single"/>
              </w:rPr>
            </w:pPr>
            <w:r>
              <w:rPr>
                <w:rFonts w:cs="Arial"/>
                <w:sz w:val="20"/>
                <w:szCs w:val="20"/>
                <w:u w:val="single"/>
              </w:rPr>
              <w:lastRenderedPageBreak/>
              <w:t>Actions</w:t>
            </w:r>
          </w:p>
          <w:p w14:paraId="791414D6" w14:textId="77777777" w:rsidR="00306E6E" w:rsidRPr="00222EF2" w:rsidRDefault="00306E6E" w:rsidP="00306E6E">
            <w:pPr>
              <w:pStyle w:val="ListParagraph"/>
              <w:numPr>
                <w:ilvl w:val="0"/>
                <w:numId w:val="34"/>
              </w:numPr>
              <w:ind w:left="270" w:hanging="142"/>
              <w:rPr>
                <w:rFonts w:cs="Arial"/>
                <w:sz w:val="20"/>
                <w:szCs w:val="20"/>
              </w:rPr>
            </w:pPr>
            <w:r w:rsidRPr="00222EF2">
              <w:rPr>
                <w:rFonts w:cs="Arial"/>
                <w:sz w:val="20"/>
                <w:szCs w:val="20"/>
              </w:rPr>
              <w:lastRenderedPageBreak/>
              <w:t>Ensure all CSH Officers</w:t>
            </w:r>
            <w:r w:rsidR="00E71104">
              <w:rPr>
                <w:rFonts w:cs="Arial"/>
                <w:sz w:val="20"/>
                <w:szCs w:val="20"/>
              </w:rPr>
              <w:t xml:space="preserve"> are made aware of</w:t>
            </w:r>
            <w:r w:rsidRPr="00222EF2">
              <w:rPr>
                <w:rFonts w:cs="Arial"/>
                <w:sz w:val="20"/>
                <w:szCs w:val="20"/>
              </w:rPr>
              <w:t xml:space="preserve"> the </w:t>
            </w:r>
            <w:r w:rsidR="00C87E2E">
              <w:rPr>
                <w:rFonts w:cs="Arial"/>
                <w:sz w:val="20"/>
                <w:szCs w:val="20"/>
              </w:rPr>
              <w:t xml:space="preserve">disability </w:t>
            </w:r>
            <w:r w:rsidRPr="00222EF2">
              <w:rPr>
                <w:rFonts w:cs="Arial"/>
                <w:sz w:val="20"/>
                <w:szCs w:val="20"/>
              </w:rPr>
              <w:t>inclusion model</w:t>
            </w:r>
          </w:p>
          <w:p w14:paraId="127049F6" w14:textId="77777777" w:rsidR="00306E6E" w:rsidRPr="00222EF2" w:rsidRDefault="00306E6E" w:rsidP="00306E6E">
            <w:pPr>
              <w:pStyle w:val="ListParagraph"/>
              <w:numPr>
                <w:ilvl w:val="0"/>
                <w:numId w:val="34"/>
              </w:numPr>
              <w:ind w:left="270" w:hanging="142"/>
              <w:rPr>
                <w:rFonts w:cs="Arial"/>
                <w:sz w:val="20"/>
                <w:szCs w:val="20"/>
              </w:rPr>
            </w:pPr>
            <w:r w:rsidRPr="00222EF2">
              <w:rPr>
                <w:rFonts w:cs="Arial"/>
                <w:sz w:val="20"/>
                <w:szCs w:val="20"/>
              </w:rPr>
              <w:t xml:space="preserve">Put as many clubs as possible through </w:t>
            </w:r>
            <w:r w:rsidR="00F32FC6">
              <w:rPr>
                <w:rFonts w:cs="Arial"/>
                <w:sz w:val="20"/>
                <w:szCs w:val="20"/>
              </w:rPr>
              <w:t xml:space="preserve">disability </w:t>
            </w:r>
            <w:r w:rsidRPr="00222EF2">
              <w:rPr>
                <w:rFonts w:cs="Arial"/>
                <w:sz w:val="20"/>
                <w:szCs w:val="20"/>
              </w:rPr>
              <w:t>inclusion training</w:t>
            </w:r>
          </w:p>
          <w:p w14:paraId="78D20B5A" w14:textId="77777777" w:rsidR="00875CE1" w:rsidRDefault="00306E6E" w:rsidP="00306E6E">
            <w:pPr>
              <w:pStyle w:val="ListParagraph"/>
              <w:numPr>
                <w:ilvl w:val="0"/>
                <w:numId w:val="34"/>
              </w:numPr>
              <w:ind w:left="270" w:hanging="142"/>
              <w:rPr>
                <w:rFonts w:cs="Arial"/>
                <w:sz w:val="20"/>
                <w:szCs w:val="20"/>
              </w:rPr>
            </w:pPr>
            <w:r w:rsidRPr="00222EF2">
              <w:rPr>
                <w:rFonts w:cs="Arial"/>
                <w:sz w:val="20"/>
                <w:szCs w:val="20"/>
              </w:rPr>
              <w:t>Focus on promotion where dis</w:t>
            </w:r>
            <w:r w:rsidR="00A868DF">
              <w:rPr>
                <w:rFonts w:cs="Arial"/>
                <w:sz w:val="20"/>
                <w:szCs w:val="20"/>
              </w:rPr>
              <w:t>ability</w:t>
            </w:r>
            <w:r w:rsidRPr="00222EF2">
              <w:rPr>
                <w:rFonts w:cs="Arial"/>
                <w:sz w:val="20"/>
                <w:szCs w:val="20"/>
              </w:rPr>
              <w:t xml:space="preserve"> activities exist in CSHs</w:t>
            </w:r>
          </w:p>
          <w:p w14:paraId="2D0A633F" w14:textId="77777777" w:rsidR="00A868DF" w:rsidRDefault="00A868DF" w:rsidP="00306E6E">
            <w:pPr>
              <w:pStyle w:val="ListParagraph"/>
              <w:numPr>
                <w:ilvl w:val="0"/>
                <w:numId w:val="34"/>
              </w:numPr>
              <w:ind w:left="270" w:hanging="142"/>
              <w:rPr>
                <w:rFonts w:cs="Arial"/>
                <w:sz w:val="20"/>
                <w:szCs w:val="20"/>
              </w:rPr>
            </w:pPr>
            <w:r>
              <w:rPr>
                <w:rFonts w:cs="Arial"/>
                <w:sz w:val="20"/>
                <w:szCs w:val="20"/>
              </w:rPr>
              <w:t>Explore how ASN schools are able to encourage participation outside of school</w:t>
            </w:r>
            <w:r w:rsidR="00A770D4">
              <w:rPr>
                <w:rFonts w:cs="Arial"/>
                <w:sz w:val="20"/>
                <w:szCs w:val="20"/>
              </w:rPr>
              <w:t xml:space="preserve"> </w:t>
            </w:r>
            <w:r w:rsidR="00A770D4">
              <w:rPr>
                <w:sz w:val="20"/>
                <w:szCs w:val="20"/>
              </w:rPr>
              <w:t>and share this practice with mainstream schools through the Active Schools Network</w:t>
            </w:r>
            <w:r w:rsidR="004604B9">
              <w:rPr>
                <w:sz w:val="20"/>
                <w:szCs w:val="20"/>
              </w:rPr>
              <w:t xml:space="preserve"> and linking into CSHs where possible</w:t>
            </w:r>
            <w:r w:rsidR="00A770D4">
              <w:rPr>
                <w:sz w:val="20"/>
                <w:szCs w:val="20"/>
              </w:rPr>
              <w:t>.</w:t>
            </w:r>
          </w:p>
          <w:p w14:paraId="028E42C7" w14:textId="77777777" w:rsidR="000806F2" w:rsidRDefault="000806F2" w:rsidP="00306E6E">
            <w:pPr>
              <w:pStyle w:val="ListParagraph"/>
              <w:numPr>
                <w:ilvl w:val="0"/>
                <w:numId w:val="34"/>
              </w:numPr>
              <w:ind w:left="270" w:hanging="142"/>
              <w:rPr>
                <w:rFonts w:cs="Arial"/>
                <w:sz w:val="20"/>
                <w:szCs w:val="20"/>
              </w:rPr>
            </w:pPr>
            <w:r>
              <w:rPr>
                <w:rFonts w:cs="Arial"/>
                <w:sz w:val="20"/>
                <w:szCs w:val="20"/>
              </w:rPr>
              <w:t xml:space="preserve">Use EFDS suggestions to </w:t>
            </w:r>
            <w:r w:rsidR="00544026">
              <w:rPr>
                <w:rFonts w:cs="Arial"/>
                <w:sz w:val="20"/>
                <w:szCs w:val="20"/>
              </w:rPr>
              <w:t xml:space="preserve">further </w:t>
            </w:r>
            <w:r>
              <w:rPr>
                <w:rFonts w:cs="Arial"/>
                <w:sz w:val="20"/>
                <w:szCs w:val="20"/>
              </w:rPr>
              <w:t>d</w:t>
            </w:r>
            <w:r w:rsidR="00A662DC">
              <w:rPr>
                <w:rFonts w:cs="Arial"/>
                <w:sz w:val="20"/>
                <w:szCs w:val="20"/>
              </w:rPr>
              <w:t>evelop</w:t>
            </w:r>
            <w:r>
              <w:rPr>
                <w:rFonts w:cs="Arial"/>
                <w:sz w:val="20"/>
                <w:szCs w:val="20"/>
              </w:rPr>
              <w:t xml:space="preserve"> </w:t>
            </w:r>
            <w:r w:rsidR="00544026">
              <w:rPr>
                <w:rFonts w:cs="Arial"/>
                <w:sz w:val="20"/>
                <w:szCs w:val="20"/>
              </w:rPr>
              <w:t xml:space="preserve">the current </w:t>
            </w:r>
            <w:r>
              <w:rPr>
                <w:rFonts w:cs="Arial"/>
                <w:sz w:val="20"/>
                <w:szCs w:val="20"/>
              </w:rPr>
              <w:t>guidance on Help for Clubs</w:t>
            </w:r>
          </w:p>
          <w:p w14:paraId="26A48C6F" w14:textId="77777777" w:rsidR="00577490" w:rsidRPr="001A2EE6" w:rsidRDefault="00F72DE3" w:rsidP="00306E6E">
            <w:pPr>
              <w:pStyle w:val="ListParagraph"/>
              <w:numPr>
                <w:ilvl w:val="0"/>
                <w:numId w:val="34"/>
              </w:numPr>
              <w:ind w:left="270" w:hanging="142"/>
              <w:rPr>
                <w:rFonts w:cs="Arial"/>
                <w:sz w:val="20"/>
                <w:szCs w:val="20"/>
              </w:rPr>
            </w:pPr>
            <w:r>
              <w:rPr>
                <w:rFonts w:cs="Arial"/>
                <w:sz w:val="20"/>
                <w:szCs w:val="20"/>
              </w:rPr>
              <w:t xml:space="preserve">Investigate ways to monitor the statistics of those with disabilities within CSHs. </w:t>
            </w:r>
          </w:p>
          <w:p w14:paraId="11AC4463" w14:textId="77777777" w:rsidR="00B83D5B" w:rsidRPr="00306E6E" w:rsidRDefault="00B83D5B" w:rsidP="00577490">
            <w:pPr>
              <w:pStyle w:val="ListParagraph"/>
              <w:ind w:left="270"/>
              <w:rPr>
                <w:rFonts w:cs="Arial"/>
                <w:sz w:val="20"/>
                <w:szCs w:val="20"/>
              </w:rPr>
            </w:pPr>
          </w:p>
        </w:tc>
      </w:tr>
      <w:tr w:rsidR="00347039" w:rsidRPr="00347039" w14:paraId="7549735D" w14:textId="77777777" w:rsidTr="00347039">
        <w:tc>
          <w:tcPr>
            <w:tcW w:w="2660" w:type="dxa"/>
            <w:shd w:val="clear" w:color="auto" w:fill="B8CCE4" w:themeFill="accent1" w:themeFillTint="66"/>
          </w:tcPr>
          <w:p w14:paraId="57680D03" w14:textId="77777777" w:rsidR="00347039" w:rsidRPr="00347039" w:rsidRDefault="00347039" w:rsidP="002C7C6C">
            <w:pPr>
              <w:pStyle w:val="n"/>
              <w:numPr>
                <w:ilvl w:val="0"/>
                <w:numId w:val="0"/>
              </w:numPr>
              <w:rPr>
                <w:rFonts w:cs="Arial"/>
                <w:sz w:val="20"/>
              </w:rPr>
            </w:pPr>
            <w:r w:rsidRPr="00347039">
              <w:rPr>
                <w:rFonts w:cs="Arial"/>
                <w:sz w:val="20"/>
              </w:rPr>
              <w:lastRenderedPageBreak/>
              <w:t xml:space="preserve">Gender reassignment </w:t>
            </w:r>
          </w:p>
        </w:tc>
        <w:tc>
          <w:tcPr>
            <w:tcW w:w="3780" w:type="dxa"/>
          </w:tcPr>
          <w:p w14:paraId="4DC80B53" w14:textId="77777777" w:rsidR="004C0B40" w:rsidRPr="005E1D94" w:rsidRDefault="004C0B40" w:rsidP="004C0B40">
            <w:pPr>
              <w:spacing w:before="240"/>
              <w:ind w:left="33"/>
              <w:rPr>
                <w:rFonts w:cs="Arial"/>
                <w:sz w:val="20"/>
                <w:szCs w:val="20"/>
                <w:u w:val="single"/>
              </w:rPr>
            </w:pPr>
            <w:r w:rsidRPr="005E1D94">
              <w:rPr>
                <w:rFonts w:cs="Arial"/>
                <w:sz w:val="20"/>
                <w:szCs w:val="20"/>
                <w:u w:val="single"/>
              </w:rPr>
              <w:t>Out for Sport</w:t>
            </w:r>
            <w:r w:rsidR="00CC5509" w:rsidRPr="005E1D94">
              <w:rPr>
                <w:rFonts w:cs="Arial"/>
                <w:sz w:val="20"/>
                <w:szCs w:val="20"/>
                <w:u w:val="single"/>
              </w:rPr>
              <w:t xml:space="preserve"> R</w:t>
            </w:r>
            <w:r w:rsidRPr="005E1D94">
              <w:rPr>
                <w:rFonts w:cs="Arial"/>
                <w:sz w:val="20"/>
                <w:szCs w:val="20"/>
                <w:u w:val="single"/>
              </w:rPr>
              <w:t>eport</w:t>
            </w:r>
            <w:r w:rsidR="008F2EB9">
              <w:rPr>
                <w:rStyle w:val="FootnoteReference"/>
                <w:rFonts w:cs="Arial"/>
                <w:sz w:val="20"/>
                <w:szCs w:val="20"/>
                <w:u w:val="single"/>
              </w:rPr>
              <w:footnoteReference w:id="8"/>
            </w:r>
          </w:p>
          <w:p w14:paraId="0E6743D3" w14:textId="77777777" w:rsidR="00347039" w:rsidRPr="005E1D94" w:rsidRDefault="00C9322F" w:rsidP="004C0B40">
            <w:pPr>
              <w:pStyle w:val="ListParagraph"/>
              <w:numPr>
                <w:ilvl w:val="0"/>
                <w:numId w:val="34"/>
              </w:numPr>
              <w:ind w:left="175" w:hanging="142"/>
              <w:rPr>
                <w:rFonts w:cs="Arial"/>
                <w:sz w:val="20"/>
                <w:szCs w:val="20"/>
              </w:rPr>
            </w:pPr>
            <w:r w:rsidRPr="005E1D94">
              <w:rPr>
                <w:rFonts w:cs="Arial"/>
                <w:sz w:val="20"/>
                <w:szCs w:val="20"/>
              </w:rPr>
              <w:t>46% of trans</w:t>
            </w:r>
            <w:r w:rsidR="004C0B40" w:rsidRPr="005E1D94">
              <w:rPr>
                <w:rFonts w:cs="Arial"/>
                <w:sz w:val="20"/>
                <w:szCs w:val="20"/>
              </w:rPr>
              <w:t>gender</w:t>
            </w:r>
            <w:r w:rsidRPr="005E1D94">
              <w:rPr>
                <w:rFonts w:cs="Arial"/>
                <w:sz w:val="20"/>
                <w:szCs w:val="20"/>
              </w:rPr>
              <w:t xml:space="preserve"> respondents felt there was a short term need for specific LGBT clubs</w:t>
            </w:r>
          </w:p>
          <w:p w14:paraId="2AA1B2DF" w14:textId="77777777" w:rsidR="00C9322F" w:rsidRPr="005E1D94" w:rsidRDefault="00C9322F" w:rsidP="0065478B">
            <w:pPr>
              <w:pStyle w:val="ListParagraph"/>
              <w:numPr>
                <w:ilvl w:val="0"/>
                <w:numId w:val="34"/>
              </w:numPr>
              <w:ind w:left="175" w:hanging="142"/>
              <w:rPr>
                <w:rFonts w:cs="Arial"/>
                <w:sz w:val="20"/>
                <w:szCs w:val="20"/>
              </w:rPr>
            </w:pPr>
            <w:r w:rsidRPr="005E1D94">
              <w:rPr>
                <w:rFonts w:cs="Arial"/>
                <w:sz w:val="20"/>
                <w:szCs w:val="20"/>
              </w:rPr>
              <w:t xml:space="preserve">All clubs receiving </w:t>
            </w:r>
            <w:r w:rsidR="004C0B40" w:rsidRPr="005E1D94">
              <w:rPr>
                <w:rFonts w:cs="Arial"/>
                <w:b/>
                <w:sz w:val="20"/>
                <w:szCs w:val="20"/>
              </w:rPr>
              <w:t>sport</w:t>
            </w:r>
            <w:r w:rsidR="004C0B40" w:rsidRPr="005E1D94">
              <w:rPr>
                <w:rFonts w:cs="Arial"/>
                <w:sz w:val="20"/>
                <w:szCs w:val="20"/>
              </w:rPr>
              <w:t>scotland</w:t>
            </w:r>
            <w:r w:rsidRPr="005E1D94">
              <w:rPr>
                <w:rFonts w:cs="Arial"/>
                <w:sz w:val="20"/>
                <w:szCs w:val="20"/>
              </w:rPr>
              <w:t xml:space="preserve"> investment are required to have an open to a</w:t>
            </w:r>
            <w:r w:rsidR="004C0B40" w:rsidRPr="005E1D94">
              <w:rPr>
                <w:rFonts w:cs="Arial"/>
                <w:sz w:val="20"/>
                <w:szCs w:val="20"/>
              </w:rPr>
              <w:t>l</w:t>
            </w:r>
            <w:r w:rsidRPr="005E1D94">
              <w:rPr>
                <w:rFonts w:cs="Arial"/>
                <w:sz w:val="20"/>
                <w:szCs w:val="20"/>
              </w:rPr>
              <w:t>l clause in their constitution</w:t>
            </w:r>
          </w:p>
          <w:p w14:paraId="1857D7DA" w14:textId="77777777" w:rsidR="00C9322F" w:rsidRPr="005E1D94" w:rsidRDefault="00C9322F" w:rsidP="0065478B">
            <w:pPr>
              <w:pStyle w:val="ListParagraph"/>
              <w:numPr>
                <w:ilvl w:val="0"/>
                <w:numId w:val="34"/>
              </w:numPr>
              <w:ind w:left="175" w:hanging="142"/>
              <w:rPr>
                <w:rFonts w:cs="Arial"/>
                <w:sz w:val="20"/>
                <w:szCs w:val="20"/>
              </w:rPr>
            </w:pPr>
            <w:r w:rsidRPr="005E1D94">
              <w:rPr>
                <w:rFonts w:cs="Arial"/>
                <w:sz w:val="20"/>
                <w:szCs w:val="20"/>
              </w:rPr>
              <w:t>Changing arrangements are important to trans</w:t>
            </w:r>
            <w:r w:rsidR="004C0B40" w:rsidRPr="005E1D94">
              <w:rPr>
                <w:rFonts w:cs="Arial"/>
                <w:sz w:val="20"/>
                <w:szCs w:val="20"/>
              </w:rPr>
              <w:t>gender participants</w:t>
            </w:r>
            <w:r w:rsidRPr="005E1D94">
              <w:rPr>
                <w:rFonts w:cs="Arial"/>
                <w:sz w:val="20"/>
                <w:szCs w:val="20"/>
              </w:rPr>
              <w:t xml:space="preserve"> in a club environment</w:t>
            </w:r>
          </w:p>
        </w:tc>
        <w:tc>
          <w:tcPr>
            <w:tcW w:w="3780" w:type="dxa"/>
          </w:tcPr>
          <w:p w14:paraId="7D007A91" w14:textId="77777777" w:rsidR="00F72DE3" w:rsidRDefault="00F72DE3" w:rsidP="004C0B40">
            <w:pPr>
              <w:rPr>
                <w:rFonts w:cs="Arial"/>
                <w:sz w:val="20"/>
                <w:szCs w:val="20"/>
              </w:rPr>
            </w:pPr>
          </w:p>
          <w:p w14:paraId="166B0B9B" w14:textId="77777777" w:rsidR="00F72DE3" w:rsidRPr="00AA4D7F" w:rsidRDefault="00F72DE3" w:rsidP="004C0B40">
            <w:pPr>
              <w:rPr>
                <w:rFonts w:cs="Arial"/>
                <w:sz w:val="20"/>
                <w:szCs w:val="20"/>
                <w:u w:val="single"/>
              </w:rPr>
            </w:pPr>
            <w:r w:rsidRPr="00AA4D7F">
              <w:rPr>
                <w:rFonts w:cs="Arial"/>
                <w:sz w:val="20"/>
                <w:szCs w:val="20"/>
                <w:u w:val="single"/>
              </w:rPr>
              <w:t>Positive Impacts</w:t>
            </w:r>
          </w:p>
          <w:p w14:paraId="23A9079C" w14:textId="77777777" w:rsidR="00347039" w:rsidRPr="005259AF" w:rsidRDefault="00530A09" w:rsidP="00530A09">
            <w:pPr>
              <w:pStyle w:val="ListParagraph"/>
              <w:numPr>
                <w:ilvl w:val="0"/>
                <w:numId w:val="41"/>
              </w:numPr>
              <w:rPr>
                <w:rFonts w:cs="Arial"/>
                <w:sz w:val="20"/>
                <w:szCs w:val="20"/>
              </w:rPr>
            </w:pPr>
            <w:r>
              <w:rPr>
                <w:rFonts w:cs="Arial"/>
                <w:sz w:val="20"/>
                <w:szCs w:val="20"/>
              </w:rPr>
              <w:t>P</w:t>
            </w:r>
            <w:r w:rsidR="00425862" w:rsidRPr="00530A09">
              <w:rPr>
                <w:rFonts w:cs="Arial"/>
                <w:sz w:val="20"/>
                <w:szCs w:val="20"/>
              </w:rPr>
              <w:t>otential positive impact on transgender people if more LGBT-specific clubs beca</w:t>
            </w:r>
            <w:r w:rsidR="00640A2C" w:rsidRPr="00530A09">
              <w:rPr>
                <w:rFonts w:cs="Arial"/>
                <w:sz w:val="20"/>
                <w:szCs w:val="20"/>
              </w:rPr>
              <w:t>me part of community sport hubs</w:t>
            </w:r>
            <w:r>
              <w:rPr>
                <w:rFonts w:cs="Arial"/>
                <w:sz w:val="20"/>
                <w:szCs w:val="20"/>
              </w:rPr>
              <w:t>.</w:t>
            </w:r>
            <w:r w:rsidR="00425862" w:rsidRPr="00530A09">
              <w:rPr>
                <w:rFonts w:cs="Arial"/>
                <w:sz w:val="20"/>
                <w:szCs w:val="20"/>
              </w:rPr>
              <w:t xml:space="preserve"> </w:t>
            </w:r>
          </w:p>
        </w:tc>
        <w:tc>
          <w:tcPr>
            <w:tcW w:w="3780" w:type="dxa"/>
          </w:tcPr>
          <w:p w14:paraId="2695BE65" w14:textId="77777777" w:rsidR="00875CE1" w:rsidRPr="00DD7C7D" w:rsidRDefault="00875CE1" w:rsidP="00875CE1">
            <w:pPr>
              <w:spacing w:before="240"/>
              <w:rPr>
                <w:rFonts w:cs="Arial"/>
                <w:sz w:val="20"/>
                <w:szCs w:val="20"/>
                <w:u w:val="single"/>
              </w:rPr>
            </w:pPr>
            <w:r w:rsidRPr="00DD7C7D">
              <w:rPr>
                <w:rFonts w:cs="Arial"/>
                <w:sz w:val="20"/>
                <w:szCs w:val="20"/>
                <w:u w:val="single"/>
              </w:rPr>
              <w:t>Actions</w:t>
            </w:r>
          </w:p>
          <w:p w14:paraId="59B5F08C" w14:textId="77777777" w:rsidR="00271F2B" w:rsidRPr="005259AF" w:rsidRDefault="00271F2B" w:rsidP="009E703E">
            <w:pPr>
              <w:pStyle w:val="BodyText1"/>
              <w:numPr>
                <w:ilvl w:val="0"/>
                <w:numId w:val="40"/>
              </w:numPr>
              <w:rPr>
                <w:sz w:val="20"/>
                <w:szCs w:val="20"/>
              </w:rPr>
            </w:pPr>
            <w:r w:rsidRPr="005259AF">
              <w:rPr>
                <w:sz w:val="20"/>
                <w:szCs w:val="20"/>
              </w:rPr>
              <w:t xml:space="preserve">Raise awareness to CSH officers and ensure they consider the wide range of clubs that might exist in their community and provide opportunities for them to become involved in hubs.  </w:t>
            </w:r>
          </w:p>
          <w:p w14:paraId="33DA0C1E" w14:textId="77777777" w:rsidR="00347039" w:rsidRDefault="00271F2B" w:rsidP="009E703E">
            <w:pPr>
              <w:pStyle w:val="BodyText1"/>
              <w:numPr>
                <w:ilvl w:val="0"/>
                <w:numId w:val="40"/>
              </w:numPr>
              <w:rPr>
                <w:sz w:val="20"/>
                <w:szCs w:val="20"/>
              </w:rPr>
            </w:pPr>
            <w:r w:rsidRPr="005259AF">
              <w:rPr>
                <w:sz w:val="20"/>
                <w:szCs w:val="20"/>
              </w:rPr>
              <w:t>Improve the promotion of opportunities to get involved in sport and ensuring this reaches everyone in the local community.</w:t>
            </w:r>
          </w:p>
          <w:p w14:paraId="4F0FABE5" w14:textId="77777777" w:rsidR="009E703E" w:rsidRPr="005259AF" w:rsidRDefault="009E703E" w:rsidP="009E703E">
            <w:pPr>
              <w:pStyle w:val="ListParagraph"/>
              <w:numPr>
                <w:ilvl w:val="0"/>
                <w:numId w:val="40"/>
              </w:numPr>
              <w:spacing w:before="240"/>
              <w:rPr>
                <w:rFonts w:cs="Arial"/>
                <w:sz w:val="20"/>
                <w:szCs w:val="20"/>
              </w:rPr>
            </w:pPr>
            <w:r>
              <w:rPr>
                <w:sz w:val="20"/>
                <w:szCs w:val="20"/>
              </w:rPr>
              <w:t xml:space="preserve">Ensure CSH officers </w:t>
            </w:r>
            <w:r w:rsidRPr="005259AF">
              <w:rPr>
                <w:sz w:val="20"/>
                <w:szCs w:val="20"/>
              </w:rPr>
              <w:t xml:space="preserve">have a </w:t>
            </w:r>
            <w:r w:rsidRPr="005259AF">
              <w:rPr>
                <w:rFonts w:cs="Arial"/>
                <w:sz w:val="20"/>
                <w:szCs w:val="20"/>
              </w:rPr>
              <w:t xml:space="preserve">better understanding of the issues relating to </w:t>
            </w:r>
            <w:r>
              <w:rPr>
                <w:rFonts w:cs="Arial"/>
                <w:sz w:val="20"/>
                <w:szCs w:val="20"/>
              </w:rPr>
              <w:t xml:space="preserve">transphobia </w:t>
            </w:r>
            <w:r w:rsidRPr="005259AF">
              <w:rPr>
                <w:rFonts w:cs="Arial"/>
                <w:sz w:val="20"/>
                <w:szCs w:val="20"/>
              </w:rPr>
              <w:t>in Scottish sport and what should be done to tackle the</w:t>
            </w:r>
            <w:r>
              <w:rPr>
                <w:rFonts w:cs="Arial"/>
                <w:sz w:val="20"/>
                <w:szCs w:val="20"/>
              </w:rPr>
              <w:t>se issues.</w:t>
            </w:r>
            <w:r w:rsidRPr="005259AF">
              <w:rPr>
                <w:rFonts w:cs="Arial"/>
                <w:sz w:val="20"/>
                <w:szCs w:val="20"/>
              </w:rPr>
              <w:t xml:space="preserve"> </w:t>
            </w:r>
          </w:p>
          <w:p w14:paraId="27425798" w14:textId="77777777" w:rsidR="009E703E" w:rsidRPr="00C06AA2" w:rsidRDefault="009E703E" w:rsidP="009E703E">
            <w:pPr>
              <w:pStyle w:val="BodyText1"/>
              <w:numPr>
                <w:ilvl w:val="0"/>
                <w:numId w:val="40"/>
              </w:numPr>
              <w:spacing w:before="240"/>
              <w:rPr>
                <w:rFonts w:cs="Arial"/>
                <w:sz w:val="20"/>
                <w:szCs w:val="20"/>
                <w:u w:val="single"/>
              </w:rPr>
            </w:pPr>
            <w:r w:rsidRPr="005259AF">
              <w:rPr>
                <w:sz w:val="20"/>
                <w:szCs w:val="20"/>
              </w:rPr>
              <w:t xml:space="preserve">Ensure CSH officers are proactive in their approach in working towards </w:t>
            </w:r>
            <w:r w:rsidRPr="005259AF">
              <w:rPr>
                <w:rFonts w:cs="Arial"/>
                <w:sz w:val="20"/>
                <w:szCs w:val="20"/>
              </w:rPr>
              <w:t xml:space="preserve">eliminating </w:t>
            </w:r>
            <w:r>
              <w:rPr>
                <w:rFonts w:cs="Arial"/>
                <w:sz w:val="20"/>
                <w:szCs w:val="20"/>
              </w:rPr>
              <w:t xml:space="preserve">transphobia </w:t>
            </w:r>
            <w:r w:rsidRPr="005259AF">
              <w:rPr>
                <w:rFonts w:cs="Arial"/>
                <w:sz w:val="20"/>
                <w:szCs w:val="20"/>
              </w:rPr>
              <w:t>within CSH clubs.</w:t>
            </w:r>
          </w:p>
          <w:p w14:paraId="37272F2C" w14:textId="77777777" w:rsidR="009E703E" w:rsidRPr="005259AF" w:rsidRDefault="009E703E" w:rsidP="00B20537">
            <w:pPr>
              <w:pStyle w:val="BodyText1"/>
              <w:rPr>
                <w:sz w:val="20"/>
                <w:szCs w:val="20"/>
              </w:rPr>
            </w:pPr>
          </w:p>
        </w:tc>
      </w:tr>
      <w:tr w:rsidR="00347039" w:rsidRPr="00347039" w14:paraId="37184027" w14:textId="77777777" w:rsidTr="00347039">
        <w:tc>
          <w:tcPr>
            <w:tcW w:w="2660" w:type="dxa"/>
            <w:shd w:val="clear" w:color="auto" w:fill="B8CCE4" w:themeFill="accent1" w:themeFillTint="66"/>
          </w:tcPr>
          <w:p w14:paraId="1DDBA276" w14:textId="77777777" w:rsidR="00347039" w:rsidRPr="00347039" w:rsidRDefault="00347039" w:rsidP="0001695C">
            <w:pPr>
              <w:pStyle w:val="n"/>
              <w:numPr>
                <w:ilvl w:val="0"/>
                <w:numId w:val="0"/>
              </w:numPr>
              <w:rPr>
                <w:rFonts w:cs="Arial"/>
                <w:sz w:val="20"/>
              </w:rPr>
            </w:pPr>
            <w:r w:rsidRPr="00347039">
              <w:rPr>
                <w:rFonts w:cs="Arial"/>
                <w:sz w:val="20"/>
              </w:rPr>
              <w:t xml:space="preserve">Race </w:t>
            </w:r>
          </w:p>
        </w:tc>
        <w:tc>
          <w:tcPr>
            <w:tcW w:w="3780" w:type="dxa"/>
          </w:tcPr>
          <w:p w14:paraId="0DF43D18" w14:textId="77777777" w:rsidR="00CC5509" w:rsidRPr="00717715" w:rsidRDefault="00CC5509" w:rsidP="00CC5509">
            <w:pPr>
              <w:spacing w:before="240"/>
              <w:ind w:left="33"/>
              <w:rPr>
                <w:rFonts w:cs="Arial"/>
                <w:sz w:val="20"/>
                <w:szCs w:val="20"/>
                <w:u w:val="single"/>
              </w:rPr>
            </w:pPr>
            <w:r>
              <w:rPr>
                <w:rFonts w:cs="Arial"/>
                <w:sz w:val="20"/>
                <w:szCs w:val="20"/>
                <w:u w:val="single"/>
              </w:rPr>
              <w:t>Sporting Equals Insight Paper</w:t>
            </w:r>
            <w:r w:rsidR="008F2EB9">
              <w:rPr>
                <w:rStyle w:val="FootnoteReference"/>
                <w:rFonts w:cs="Arial"/>
                <w:sz w:val="20"/>
                <w:szCs w:val="20"/>
                <w:u w:val="single"/>
              </w:rPr>
              <w:footnoteReference w:id="9"/>
            </w:r>
          </w:p>
          <w:p w14:paraId="6DD88C58" w14:textId="77777777" w:rsidR="00347039" w:rsidRPr="00222EF2" w:rsidRDefault="00FC5A23" w:rsidP="00CC5509">
            <w:pPr>
              <w:pStyle w:val="ListParagraph"/>
              <w:numPr>
                <w:ilvl w:val="0"/>
                <w:numId w:val="34"/>
              </w:numPr>
              <w:ind w:left="175" w:hanging="142"/>
              <w:rPr>
                <w:rFonts w:cs="Arial"/>
                <w:sz w:val="20"/>
                <w:szCs w:val="20"/>
              </w:rPr>
            </w:pPr>
            <w:r w:rsidRPr="00222EF2">
              <w:rPr>
                <w:rFonts w:cs="Arial"/>
                <w:sz w:val="20"/>
                <w:szCs w:val="20"/>
              </w:rPr>
              <w:lastRenderedPageBreak/>
              <w:t>Decline in BME membership of clubs between 2005 and 2011</w:t>
            </w:r>
          </w:p>
          <w:p w14:paraId="278D08E0" w14:textId="77777777" w:rsidR="00FC5A23" w:rsidRPr="00222EF2" w:rsidRDefault="00FC5A23" w:rsidP="00FC5A23">
            <w:pPr>
              <w:pStyle w:val="ListParagraph"/>
              <w:numPr>
                <w:ilvl w:val="0"/>
                <w:numId w:val="34"/>
              </w:numPr>
              <w:ind w:left="175" w:hanging="142"/>
              <w:rPr>
                <w:rFonts w:cs="Arial"/>
                <w:sz w:val="20"/>
                <w:szCs w:val="20"/>
              </w:rPr>
            </w:pPr>
            <w:r w:rsidRPr="00222EF2">
              <w:rPr>
                <w:rFonts w:cs="Arial"/>
                <w:sz w:val="20"/>
                <w:szCs w:val="20"/>
              </w:rPr>
              <w:t xml:space="preserve">Higher </w:t>
            </w:r>
            <w:r w:rsidR="00CC5509">
              <w:rPr>
                <w:rFonts w:cs="Arial"/>
                <w:sz w:val="20"/>
                <w:szCs w:val="20"/>
              </w:rPr>
              <w:t xml:space="preserve">sport club </w:t>
            </w:r>
            <w:r w:rsidRPr="00222EF2">
              <w:rPr>
                <w:rFonts w:cs="Arial"/>
                <w:sz w:val="20"/>
                <w:szCs w:val="20"/>
              </w:rPr>
              <w:t>membership by white adults than BME</w:t>
            </w:r>
            <w:r w:rsidR="00CC5509">
              <w:rPr>
                <w:rFonts w:cs="Arial"/>
                <w:sz w:val="20"/>
                <w:szCs w:val="20"/>
              </w:rPr>
              <w:t xml:space="preserve"> adults</w:t>
            </w:r>
          </w:p>
          <w:p w14:paraId="689A4B6B" w14:textId="77777777" w:rsidR="00FC5A23" w:rsidRPr="00222EF2" w:rsidRDefault="00FC5A23" w:rsidP="00FC5A23">
            <w:pPr>
              <w:pStyle w:val="ListParagraph"/>
              <w:numPr>
                <w:ilvl w:val="0"/>
                <w:numId w:val="34"/>
              </w:numPr>
              <w:ind w:left="175" w:hanging="142"/>
              <w:rPr>
                <w:rFonts w:cs="Arial"/>
                <w:sz w:val="20"/>
                <w:szCs w:val="20"/>
              </w:rPr>
            </w:pPr>
            <w:r w:rsidRPr="00222EF2">
              <w:rPr>
                <w:rFonts w:cs="Arial"/>
                <w:sz w:val="20"/>
                <w:szCs w:val="20"/>
              </w:rPr>
              <w:t>BME females are least likely to be members of sport clubs</w:t>
            </w:r>
          </w:p>
          <w:p w14:paraId="024C441B" w14:textId="77777777" w:rsidR="00FC5A23" w:rsidRPr="00222EF2" w:rsidRDefault="00FC5A23" w:rsidP="00FC5A23">
            <w:pPr>
              <w:pStyle w:val="ListParagraph"/>
              <w:numPr>
                <w:ilvl w:val="0"/>
                <w:numId w:val="34"/>
              </w:numPr>
              <w:ind w:left="175" w:hanging="142"/>
              <w:rPr>
                <w:rFonts w:cs="Arial"/>
                <w:sz w:val="20"/>
                <w:szCs w:val="20"/>
              </w:rPr>
            </w:pPr>
            <w:r w:rsidRPr="00222EF2">
              <w:rPr>
                <w:rFonts w:cs="Arial"/>
                <w:sz w:val="20"/>
                <w:szCs w:val="20"/>
              </w:rPr>
              <w:t xml:space="preserve">BME adult </w:t>
            </w:r>
            <w:r w:rsidR="00CC5509">
              <w:rPr>
                <w:rFonts w:cs="Arial"/>
                <w:sz w:val="20"/>
                <w:szCs w:val="20"/>
              </w:rPr>
              <w:t xml:space="preserve">sport club </w:t>
            </w:r>
            <w:r w:rsidRPr="00222EF2">
              <w:rPr>
                <w:rFonts w:cs="Arial"/>
                <w:sz w:val="20"/>
                <w:szCs w:val="20"/>
              </w:rPr>
              <w:t>membership is 18% in comparison to 24% in white adults</w:t>
            </w:r>
          </w:p>
          <w:p w14:paraId="42DD796E" w14:textId="77777777" w:rsidR="00FC5A23" w:rsidRPr="00222EF2" w:rsidRDefault="00FC5A23" w:rsidP="00FC5A23">
            <w:pPr>
              <w:pStyle w:val="ListParagraph"/>
              <w:numPr>
                <w:ilvl w:val="0"/>
                <w:numId w:val="34"/>
              </w:numPr>
              <w:ind w:left="175" w:hanging="142"/>
              <w:rPr>
                <w:rFonts w:cs="Arial"/>
                <w:sz w:val="20"/>
                <w:szCs w:val="20"/>
              </w:rPr>
            </w:pPr>
            <w:r w:rsidRPr="00222EF2">
              <w:rPr>
                <w:rFonts w:cs="Arial"/>
                <w:sz w:val="20"/>
                <w:szCs w:val="20"/>
              </w:rPr>
              <w:t>Mainstream clubs are not perceived to be open to BME members</w:t>
            </w:r>
          </w:p>
          <w:p w14:paraId="45883E97" w14:textId="77777777" w:rsidR="00FC5A23" w:rsidRPr="00CC5509" w:rsidRDefault="00FC5A23" w:rsidP="00CC5509">
            <w:pPr>
              <w:pStyle w:val="ListParagraph"/>
              <w:numPr>
                <w:ilvl w:val="0"/>
                <w:numId w:val="34"/>
              </w:numPr>
              <w:ind w:left="175" w:hanging="142"/>
              <w:rPr>
                <w:rFonts w:cs="Arial"/>
                <w:sz w:val="20"/>
                <w:szCs w:val="20"/>
              </w:rPr>
            </w:pPr>
            <w:r w:rsidRPr="00222EF2">
              <w:rPr>
                <w:rFonts w:cs="Arial"/>
                <w:sz w:val="20"/>
                <w:szCs w:val="20"/>
              </w:rPr>
              <w:t>Over half of the respondents felt that mainstream clubs did not meet the needs of the wider community</w:t>
            </w:r>
          </w:p>
        </w:tc>
        <w:tc>
          <w:tcPr>
            <w:tcW w:w="3780" w:type="dxa"/>
          </w:tcPr>
          <w:p w14:paraId="16D5F83B" w14:textId="77777777" w:rsidR="000806F2" w:rsidRPr="004C0B40" w:rsidRDefault="000806F2" w:rsidP="00271F2B">
            <w:pPr>
              <w:pStyle w:val="ListParagraph"/>
              <w:ind w:left="223"/>
              <w:rPr>
                <w:rFonts w:cs="Arial"/>
                <w:sz w:val="20"/>
                <w:szCs w:val="20"/>
                <w:u w:val="single"/>
              </w:rPr>
            </w:pPr>
          </w:p>
          <w:p w14:paraId="29A0ACF4" w14:textId="77777777" w:rsidR="000806F2" w:rsidRPr="004C0B40" w:rsidRDefault="000806F2" w:rsidP="000806F2">
            <w:pPr>
              <w:rPr>
                <w:rFonts w:cs="Arial"/>
                <w:sz w:val="20"/>
                <w:szCs w:val="20"/>
                <w:u w:val="single"/>
              </w:rPr>
            </w:pPr>
            <w:r w:rsidRPr="004C0B40">
              <w:rPr>
                <w:rFonts w:cs="Arial"/>
                <w:sz w:val="20"/>
                <w:szCs w:val="20"/>
                <w:u w:val="single"/>
              </w:rPr>
              <w:t>Positive impacts</w:t>
            </w:r>
          </w:p>
          <w:p w14:paraId="1417C4FD" w14:textId="77777777" w:rsidR="00795D4F" w:rsidRPr="000806F2" w:rsidRDefault="00BE2F95" w:rsidP="00BE2F95">
            <w:pPr>
              <w:pStyle w:val="ListParagraph"/>
              <w:numPr>
                <w:ilvl w:val="0"/>
                <w:numId w:val="34"/>
              </w:numPr>
              <w:ind w:left="223" w:hanging="141"/>
              <w:rPr>
                <w:rFonts w:cs="Arial"/>
                <w:sz w:val="20"/>
                <w:szCs w:val="20"/>
              </w:rPr>
            </w:pPr>
            <w:r>
              <w:rPr>
                <w:rFonts w:cs="Arial"/>
                <w:sz w:val="20"/>
                <w:szCs w:val="20"/>
              </w:rPr>
              <w:lastRenderedPageBreak/>
              <w:t>Potential positive impact on people from a BME background if CSHs are perceived as open and welcoming, and tailor activity to meet the needs of BME communities.</w:t>
            </w:r>
          </w:p>
        </w:tc>
        <w:tc>
          <w:tcPr>
            <w:tcW w:w="3780" w:type="dxa"/>
          </w:tcPr>
          <w:p w14:paraId="6EECE829" w14:textId="77777777" w:rsidR="00875CE1" w:rsidRPr="00222EF2" w:rsidRDefault="00875CE1" w:rsidP="00875CE1">
            <w:pPr>
              <w:spacing w:before="240"/>
              <w:rPr>
                <w:rFonts w:cs="Arial"/>
                <w:sz w:val="20"/>
                <w:szCs w:val="20"/>
                <w:u w:val="single"/>
              </w:rPr>
            </w:pPr>
            <w:r>
              <w:rPr>
                <w:rFonts w:cs="Arial"/>
                <w:sz w:val="20"/>
                <w:szCs w:val="20"/>
                <w:u w:val="single"/>
              </w:rPr>
              <w:lastRenderedPageBreak/>
              <w:t>Actions</w:t>
            </w:r>
          </w:p>
          <w:p w14:paraId="11936D53" w14:textId="77777777" w:rsidR="00875CE1" w:rsidRPr="005259AF" w:rsidRDefault="00875CE1" w:rsidP="00271F2B">
            <w:pPr>
              <w:pStyle w:val="ListParagraph"/>
              <w:numPr>
                <w:ilvl w:val="0"/>
                <w:numId w:val="34"/>
              </w:numPr>
              <w:spacing w:before="240"/>
              <w:rPr>
                <w:rFonts w:cs="Arial"/>
                <w:sz w:val="20"/>
                <w:szCs w:val="20"/>
                <w:u w:val="single"/>
              </w:rPr>
            </w:pPr>
            <w:r w:rsidRPr="00222EF2">
              <w:rPr>
                <w:rFonts w:cs="Arial"/>
                <w:sz w:val="20"/>
                <w:szCs w:val="20"/>
              </w:rPr>
              <w:lastRenderedPageBreak/>
              <w:t>Ensure CSHs positively promote BME in their marketing</w:t>
            </w:r>
          </w:p>
          <w:p w14:paraId="5FD5C95D" w14:textId="77777777" w:rsidR="00271F2B" w:rsidRDefault="00271F2B" w:rsidP="00271F2B">
            <w:pPr>
              <w:pStyle w:val="BodyText1"/>
              <w:numPr>
                <w:ilvl w:val="0"/>
                <w:numId w:val="34"/>
              </w:numPr>
              <w:rPr>
                <w:sz w:val="20"/>
                <w:szCs w:val="20"/>
              </w:rPr>
            </w:pPr>
            <w:r w:rsidRPr="00210995">
              <w:rPr>
                <w:sz w:val="20"/>
                <w:szCs w:val="20"/>
              </w:rPr>
              <w:t xml:space="preserve">Raise awareness to CSH officers and ensure they consider the wide range of </w:t>
            </w:r>
            <w:r>
              <w:rPr>
                <w:sz w:val="20"/>
                <w:szCs w:val="20"/>
              </w:rPr>
              <w:t xml:space="preserve">BME </w:t>
            </w:r>
            <w:r w:rsidRPr="00210995">
              <w:rPr>
                <w:sz w:val="20"/>
                <w:szCs w:val="20"/>
              </w:rPr>
              <w:t xml:space="preserve">clubs that might exist in their community and provide opportunities for them to become involved in hubs.  </w:t>
            </w:r>
          </w:p>
          <w:p w14:paraId="279AE82D" w14:textId="77777777" w:rsidR="00271F2B" w:rsidRPr="005259AF" w:rsidRDefault="00271F2B" w:rsidP="005259AF">
            <w:pPr>
              <w:pStyle w:val="BodyText1"/>
              <w:numPr>
                <w:ilvl w:val="0"/>
                <w:numId w:val="34"/>
              </w:numPr>
              <w:spacing w:before="240"/>
              <w:rPr>
                <w:rFonts w:cs="Arial"/>
                <w:sz w:val="20"/>
                <w:szCs w:val="20"/>
                <w:u w:val="single"/>
              </w:rPr>
            </w:pPr>
            <w:r w:rsidRPr="00271F2B">
              <w:rPr>
                <w:sz w:val="20"/>
                <w:szCs w:val="20"/>
              </w:rPr>
              <w:t>Ensure the clubs within CSHs are fully inclusive to all races.</w:t>
            </w:r>
          </w:p>
          <w:p w14:paraId="7CC9D5B1" w14:textId="77777777" w:rsidR="00375BFD" w:rsidRPr="005259AF" w:rsidRDefault="00375BFD" w:rsidP="00271F2B">
            <w:pPr>
              <w:pStyle w:val="ListParagraph"/>
              <w:numPr>
                <w:ilvl w:val="0"/>
                <w:numId w:val="34"/>
              </w:numPr>
              <w:spacing w:before="240"/>
              <w:rPr>
                <w:rFonts w:cs="Arial"/>
                <w:sz w:val="20"/>
                <w:szCs w:val="20"/>
                <w:u w:val="single"/>
              </w:rPr>
            </w:pPr>
            <w:r>
              <w:rPr>
                <w:rFonts w:cs="Arial"/>
                <w:sz w:val="20"/>
                <w:szCs w:val="20"/>
              </w:rPr>
              <w:t xml:space="preserve">Work with local authorities with higher proportions of people from BME backgrounds to explore perceptions of CSHs within these communities to see if they reflect the general perceptions of clubs found in the Sporting Equals research. </w:t>
            </w:r>
          </w:p>
          <w:p w14:paraId="6617F537" w14:textId="77777777" w:rsidR="00375BFD" w:rsidRPr="005259AF" w:rsidRDefault="00375BFD" w:rsidP="005259AF">
            <w:pPr>
              <w:pStyle w:val="ListParagraph"/>
              <w:spacing w:before="240"/>
              <w:rPr>
                <w:rFonts w:cs="Arial"/>
                <w:sz w:val="20"/>
                <w:szCs w:val="20"/>
                <w:u w:val="single"/>
              </w:rPr>
            </w:pPr>
          </w:p>
          <w:p w14:paraId="402719DE" w14:textId="77777777" w:rsidR="00347039" w:rsidRPr="00875CE1" w:rsidRDefault="00375BFD" w:rsidP="00AA4D7F">
            <w:pPr>
              <w:pStyle w:val="ListParagraph"/>
              <w:numPr>
                <w:ilvl w:val="0"/>
                <w:numId w:val="34"/>
              </w:numPr>
              <w:spacing w:before="240"/>
              <w:rPr>
                <w:rFonts w:cs="Arial"/>
                <w:sz w:val="20"/>
                <w:szCs w:val="20"/>
              </w:rPr>
            </w:pPr>
            <w:r>
              <w:rPr>
                <w:rFonts w:cs="Arial"/>
                <w:sz w:val="20"/>
                <w:szCs w:val="20"/>
              </w:rPr>
              <w:t xml:space="preserve">Work with </w:t>
            </w:r>
            <w:r w:rsidR="00AA4D7F">
              <w:rPr>
                <w:rFonts w:cs="Arial"/>
                <w:sz w:val="20"/>
                <w:szCs w:val="20"/>
              </w:rPr>
              <w:t>CSH Officers to identify and develop</w:t>
            </w:r>
            <w:r>
              <w:rPr>
                <w:rFonts w:cs="Arial"/>
                <w:sz w:val="20"/>
                <w:szCs w:val="20"/>
              </w:rPr>
              <w:t xml:space="preserve"> case stud</w:t>
            </w:r>
            <w:r w:rsidR="00AA4D7F">
              <w:rPr>
                <w:rFonts w:cs="Arial"/>
                <w:sz w:val="20"/>
                <w:szCs w:val="20"/>
              </w:rPr>
              <w:t>ies</w:t>
            </w:r>
            <w:r>
              <w:rPr>
                <w:rFonts w:cs="Arial"/>
                <w:sz w:val="20"/>
                <w:szCs w:val="20"/>
              </w:rPr>
              <w:t xml:space="preserve"> </w:t>
            </w:r>
            <w:r w:rsidR="00AA4D7F">
              <w:rPr>
                <w:rFonts w:cs="Arial"/>
                <w:sz w:val="20"/>
                <w:szCs w:val="20"/>
              </w:rPr>
              <w:t>investigating how</w:t>
            </w:r>
            <w:r w:rsidR="006E681C">
              <w:rPr>
                <w:rFonts w:cs="Arial"/>
                <w:sz w:val="20"/>
                <w:szCs w:val="20"/>
              </w:rPr>
              <w:t xml:space="preserve"> BME </w:t>
            </w:r>
            <w:r>
              <w:rPr>
                <w:rFonts w:cs="Arial"/>
                <w:sz w:val="20"/>
                <w:szCs w:val="20"/>
              </w:rPr>
              <w:t xml:space="preserve">communities </w:t>
            </w:r>
            <w:r w:rsidR="006E681C">
              <w:rPr>
                <w:rFonts w:cs="Arial"/>
                <w:sz w:val="20"/>
                <w:szCs w:val="20"/>
              </w:rPr>
              <w:t xml:space="preserve">are involved with and </w:t>
            </w:r>
            <w:r>
              <w:rPr>
                <w:rFonts w:cs="Arial"/>
                <w:sz w:val="20"/>
                <w:szCs w:val="20"/>
              </w:rPr>
              <w:t xml:space="preserve">integrated into </w:t>
            </w:r>
            <w:r w:rsidR="006E681C">
              <w:rPr>
                <w:rFonts w:cs="Arial"/>
                <w:sz w:val="20"/>
                <w:szCs w:val="20"/>
              </w:rPr>
              <w:t xml:space="preserve">local </w:t>
            </w:r>
            <w:r>
              <w:rPr>
                <w:rFonts w:cs="Arial"/>
                <w:sz w:val="20"/>
                <w:szCs w:val="20"/>
              </w:rPr>
              <w:t>CSHs</w:t>
            </w:r>
            <w:r w:rsidR="006E681C">
              <w:rPr>
                <w:rFonts w:cs="Arial"/>
                <w:sz w:val="20"/>
                <w:szCs w:val="20"/>
              </w:rPr>
              <w:t>.</w:t>
            </w:r>
            <w:r>
              <w:rPr>
                <w:rFonts w:cs="Arial"/>
                <w:sz w:val="20"/>
                <w:szCs w:val="20"/>
              </w:rPr>
              <w:t xml:space="preserve">  </w:t>
            </w:r>
          </w:p>
        </w:tc>
      </w:tr>
      <w:tr w:rsidR="000806F2" w:rsidRPr="00347039" w14:paraId="09146524" w14:textId="77777777" w:rsidTr="00347039">
        <w:tc>
          <w:tcPr>
            <w:tcW w:w="2660" w:type="dxa"/>
            <w:shd w:val="clear" w:color="auto" w:fill="B8CCE4" w:themeFill="accent1" w:themeFillTint="66"/>
          </w:tcPr>
          <w:p w14:paraId="3861DE3A" w14:textId="77777777" w:rsidR="000806F2" w:rsidRDefault="000806F2" w:rsidP="002C7C6C">
            <w:pPr>
              <w:pStyle w:val="n"/>
              <w:numPr>
                <w:ilvl w:val="0"/>
                <w:numId w:val="0"/>
              </w:numPr>
              <w:rPr>
                <w:rFonts w:cs="Arial"/>
                <w:sz w:val="20"/>
              </w:rPr>
            </w:pPr>
            <w:r>
              <w:rPr>
                <w:rFonts w:cs="Arial"/>
                <w:sz w:val="20"/>
              </w:rPr>
              <w:lastRenderedPageBreak/>
              <w:t>Religion or belief</w:t>
            </w:r>
          </w:p>
        </w:tc>
        <w:tc>
          <w:tcPr>
            <w:tcW w:w="3780" w:type="dxa"/>
          </w:tcPr>
          <w:p w14:paraId="1D972A8B" w14:textId="77777777" w:rsidR="002C7FE5" w:rsidRPr="00271F2B" w:rsidRDefault="002C7FE5" w:rsidP="00271F2B">
            <w:pPr>
              <w:spacing w:before="240"/>
              <w:ind w:left="33"/>
              <w:rPr>
                <w:rFonts w:cs="Arial"/>
                <w:sz w:val="20"/>
                <w:szCs w:val="20"/>
                <w:u w:val="single"/>
              </w:rPr>
            </w:pPr>
            <w:r w:rsidRPr="00271F2B">
              <w:rPr>
                <w:rFonts w:cs="Arial"/>
                <w:sz w:val="20"/>
                <w:szCs w:val="20"/>
                <w:u w:val="single"/>
              </w:rPr>
              <w:t>Sporting Equals</w:t>
            </w:r>
            <w:r>
              <w:rPr>
                <w:rFonts w:cs="Arial"/>
                <w:sz w:val="20"/>
                <w:szCs w:val="20"/>
                <w:u w:val="single"/>
              </w:rPr>
              <w:t xml:space="preserve"> – The role of faith based centres in the provision of sport and physical activity</w:t>
            </w:r>
            <w:r w:rsidR="00C95436">
              <w:rPr>
                <w:rStyle w:val="FootnoteReference"/>
                <w:rFonts w:cs="Arial"/>
                <w:sz w:val="20"/>
                <w:szCs w:val="20"/>
                <w:u w:val="single"/>
              </w:rPr>
              <w:footnoteReference w:id="10"/>
            </w:r>
          </w:p>
          <w:p w14:paraId="4B47D74F" w14:textId="77777777" w:rsidR="00AE45CF" w:rsidRDefault="00AE45CF" w:rsidP="008E482E">
            <w:pPr>
              <w:pStyle w:val="ListParagraph"/>
              <w:numPr>
                <w:ilvl w:val="0"/>
                <w:numId w:val="34"/>
              </w:numPr>
              <w:ind w:left="175" w:hanging="142"/>
              <w:rPr>
                <w:rFonts w:cs="Arial"/>
                <w:sz w:val="20"/>
                <w:szCs w:val="20"/>
                <w:lang w:val="en-GB"/>
              </w:rPr>
            </w:pPr>
            <w:r w:rsidRPr="008E482E">
              <w:rPr>
                <w:rFonts w:cs="Arial"/>
                <w:sz w:val="20"/>
                <w:szCs w:val="20"/>
                <w:lang w:val="en-GB"/>
              </w:rPr>
              <w:t xml:space="preserve">Various attitudes and requirements exist within different religions which impact on people’s ability to take part in sport (e.g. appropriateness of clothing, religious dates, fasting, single-sex provision). </w:t>
            </w:r>
          </w:p>
          <w:p w14:paraId="1E1BD01C" w14:textId="77777777" w:rsidR="00AE45CF" w:rsidRPr="008E482E" w:rsidRDefault="00AE45CF" w:rsidP="008E482E">
            <w:pPr>
              <w:pStyle w:val="ListParagraph"/>
              <w:numPr>
                <w:ilvl w:val="0"/>
                <w:numId w:val="34"/>
              </w:numPr>
              <w:ind w:left="175" w:hanging="142"/>
              <w:rPr>
                <w:rFonts w:cs="Arial"/>
                <w:sz w:val="20"/>
                <w:szCs w:val="20"/>
                <w:lang w:val="en-GB"/>
              </w:rPr>
            </w:pPr>
            <w:r>
              <w:rPr>
                <w:rFonts w:cs="Arial"/>
                <w:sz w:val="20"/>
                <w:szCs w:val="20"/>
                <w:lang w:val="en-GB"/>
              </w:rPr>
              <w:t>R</w:t>
            </w:r>
            <w:r w:rsidRPr="008E482E">
              <w:rPr>
                <w:rFonts w:cs="Arial"/>
                <w:sz w:val="20"/>
                <w:szCs w:val="20"/>
                <w:lang w:val="en-GB"/>
              </w:rPr>
              <w:t xml:space="preserve">eligion can sometimes dictate daily life and be the principal organiser of social life. </w:t>
            </w:r>
          </w:p>
          <w:p w14:paraId="2C0B96EB" w14:textId="77777777" w:rsidR="000806F2" w:rsidRDefault="00DD7C7D" w:rsidP="00271F2B">
            <w:pPr>
              <w:pStyle w:val="ListParagraph"/>
              <w:numPr>
                <w:ilvl w:val="0"/>
                <w:numId w:val="34"/>
              </w:numPr>
              <w:ind w:left="175" w:hanging="142"/>
              <w:rPr>
                <w:rFonts w:cs="Arial"/>
                <w:sz w:val="20"/>
                <w:szCs w:val="20"/>
              </w:rPr>
            </w:pPr>
            <w:r>
              <w:rPr>
                <w:rFonts w:cs="Arial"/>
                <w:sz w:val="20"/>
                <w:szCs w:val="20"/>
              </w:rPr>
              <w:t>Some basic principles:</w:t>
            </w:r>
          </w:p>
          <w:p w14:paraId="53A9798E" w14:textId="77777777" w:rsidR="00DD7C7D" w:rsidRPr="00DD7C7D" w:rsidRDefault="00DD7C7D" w:rsidP="00DD7C7D">
            <w:pPr>
              <w:pStyle w:val="ListParagraph"/>
              <w:numPr>
                <w:ilvl w:val="0"/>
                <w:numId w:val="34"/>
              </w:numPr>
              <w:rPr>
                <w:rFonts w:cs="Arial"/>
                <w:sz w:val="20"/>
                <w:szCs w:val="20"/>
              </w:rPr>
            </w:pPr>
            <w:r w:rsidRPr="00DD7C7D">
              <w:rPr>
                <w:rFonts w:cs="Arial"/>
                <w:sz w:val="20"/>
                <w:szCs w:val="20"/>
              </w:rPr>
              <w:t>Sikhs may feel a religious obligation to wear a turban.</w:t>
            </w:r>
          </w:p>
          <w:p w14:paraId="27A921AA" w14:textId="77777777" w:rsidR="00DD7C7D" w:rsidRPr="00DD7C7D" w:rsidRDefault="00DD7C7D" w:rsidP="00DD7C7D">
            <w:pPr>
              <w:pStyle w:val="ListParagraph"/>
              <w:numPr>
                <w:ilvl w:val="0"/>
                <w:numId w:val="34"/>
              </w:numPr>
              <w:rPr>
                <w:rFonts w:cs="Arial"/>
                <w:sz w:val="20"/>
                <w:szCs w:val="20"/>
              </w:rPr>
            </w:pPr>
            <w:r w:rsidRPr="00DD7C7D">
              <w:rPr>
                <w:rFonts w:cs="Arial"/>
                <w:sz w:val="20"/>
                <w:szCs w:val="20"/>
              </w:rPr>
              <w:t>Muslims may wish to practice their faith which may mean taking time out from training/matches.</w:t>
            </w:r>
          </w:p>
          <w:p w14:paraId="1E7D51DF" w14:textId="77777777" w:rsidR="00DD7C7D" w:rsidRPr="00DD7C7D" w:rsidRDefault="00DD7C7D" w:rsidP="00DD7C7D">
            <w:pPr>
              <w:pStyle w:val="ListParagraph"/>
              <w:numPr>
                <w:ilvl w:val="0"/>
                <w:numId w:val="34"/>
              </w:numPr>
              <w:rPr>
                <w:rFonts w:cs="Arial"/>
                <w:sz w:val="20"/>
                <w:szCs w:val="20"/>
              </w:rPr>
            </w:pPr>
            <w:r w:rsidRPr="00DD7C7D">
              <w:rPr>
                <w:rFonts w:cs="Arial"/>
                <w:sz w:val="20"/>
                <w:szCs w:val="20"/>
              </w:rPr>
              <w:t xml:space="preserve">Wiccans may want to </w:t>
            </w:r>
            <w:r>
              <w:rPr>
                <w:rFonts w:cs="Arial"/>
                <w:sz w:val="20"/>
                <w:szCs w:val="20"/>
              </w:rPr>
              <w:t xml:space="preserve">play/train </w:t>
            </w:r>
            <w:r w:rsidRPr="00DD7C7D">
              <w:rPr>
                <w:rFonts w:cs="Arial"/>
                <w:sz w:val="20"/>
                <w:szCs w:val="20"/>
              </w:rPr>
              <w:t>on a Christian holiday in exchange for having one of their Sabbats off work.</w:t>
            </w:r>
          </w:p>
          <w:p w14:paraId="48BAAD0E" w14:textId="77777777" w:rsidR="00DD7C7D" w:rsidRPr="00DD7C7D" w:rsidRDefault="00DD7C7D" w:rsidP="00DD7C7D">
            <w:pPr>
              <w:pStyle w:val="ListParagraph"/>
              <w:numPr>
                <w:ilvl w:val="0"/>
                <w:numId w:val="34"/>
              </w:numPr>
              <w:rPr>
                <w:rFonts w:cs="Arial"/>
                <w:sz w:val="20"/>
                <w:szCs w:val="20"/>
              </w:rPr>
            </w:pPr>
            <w:r w:rsidRPr="00DD7C7D">
              <w:rPr>
                <w:rFonts w:cs="Arial"/>
                <w:sz w:val="20"/>
                <w:szCs w:val="20"/>
              </w:rPr>
              <w:t xml:space="preserve">Many Jews may not wish to play/train on a Friday evening and may want to attend religious services. </w:t>
            </w:r>
          </w:p>
          <w:p w14:paraId="3C8DD225" w14:textId="77777777" w:rsidR="00DD7C7D" w:rsidRPr="00DD7C7D" w:rsidRDefault="00DD7C7D" w:rsidP="00DD7C7D">
            <w:pPr>
              <w:pStyle w:val="ListParagraph"/>
              <w:numPr>
                <w:ilvl w:val="0"/>
                <w:numId w:val="34"/>
              </w:numPr>
              <w:rPr>
                <w:rFonts w:cs="Arial"/>
                <w:sz w:val="20"/>
                <w:szCs w:val="20"/>
              </w:rPr>
            </w:pPr>
            <w:r w:rsidRPr="00DD7C7D">
              <w:rPr>
                <w:rFonts w:cs="Arial"/>
                <w:sz w:val="20"/>
                <w:szCs w:val="20"/>
              </w:rPr>
              <w:t>A Christian</w:t>
            </w:r>
            <w:r>
              <w:rPr>
                <w:rFonts w:cs="Arial"/>
                <w:sz w:val="20"/>
                <w:szCs w:val="20"/>
              </w:rPr>
              <w:t xml:space="preserve"> </w:t>
            </w:r>
            <w:r w:rsidRPr="00DD7C7D">
              <w:rPr>
                <w:rFonts w:cs="Arial"/>
                <w:sz w:val="20"/>
                <w:szCs w:val="20"/>
              </w:rPr>
              <w:t>might wish to have every Sunday off</w:t>
            </w:r>
            <w:r>
              <w:rPr>
                <w:rFonts w:cs="Arial"/>
                <w:sz w:val="20"/>
                <w:szCs w:val="20"/>
              </w:rPr>
              <w:t xml:space="preserve"> training</w:t>
            </w:r>
            <w:r w:rsidRPr="00DD7C7D">
              <w:rPr>
                <w:rFonts w:cs="Arial"/>
                <w:sz w:val="20"/>
                <w:szCs w:val="20"/>
              </w:rPr>
              <w:t xml:space="preserve">. </w:t>
            </w:r>
          </w:p>
          <w:p w14:paraId="27C3AA0A" w14:textId="77777777" w:rsidR="00DD7C7D" w:rsidRPr="00DD7C7D" w:rsidRDefault="00DD7C7D" w:rsidP="00DD7C7D">
            <w:pPr>
              <w:pStyle w:val="ListParagraph"/>
              <w:numPr>
                <w:ilvl w:val="0"/>
                <w:numId w:val="34"/>
              </w:numPr>
              <w:rPr>
                <w:rFonts w:cs="Arial"/>
                <w:sz w:val="20"/>
                <w:szCs w:val="20"/>
              </w:rPr>
            </w:pPr>
            <w:r>
              <w:rPr>
                <w:rFonts w:cs="Arial"/>
                <w:sz w:val="20"/>
                <w:szCs w:val="20"/>
              </w:rPr>
              <w:lastRenderedPageBreak/>
              <w:t>Clubs should consider f</w:t>
            </w:r>
            <w:r w:rsidRPr="00DD7C7D">
              <w:rPr>
                <w:rFonts w:cs="Arial"/>
                <w:sz w:val="20"/>
                <w:szCs w:val="20"/>
              </w:rPr>
              <w:t xml:space="preserve">ocusing on beliefs and practices which are of real importance in each religious tradition, rather than making all </w:t>
            </w:r>
            <w:r>
              <w:rPr>
                <w:rFonts w:cs="Arial"/>
                <w:sz w:val="20"/>
                <w:szCs w:val="20"/>
              </w:rPr>
              <w:t>religions conform to one model.</w:t>
            </w:r>
          </w:p>
        </w:tc>
        <w:tc>
          <w:tcPr>
            <w:tcW w:w="3780" w:type="dxa"/>
          </w:tcPr>
          <w:p w14:paraId="185EF7E2" w14:textId="77777777" w:rsidR="00E61ED6" w:rsidRDefault="00E61ED6" w:rsidP="000806F2">
            <w:pPr>
              <w:rPr>
                <w:rFonts w:cs="Arial"/>
                <w:sz w:val="20"/>
                <w:szCs w:val="20"/>
                <w:u w:val="single"/>
              </w:rPr>
            </w:pPr>
          </w:p>
          <w:p w14:paraId="0E586010" w14:textId="77777777" w:rsidR="000806F2" w:rsidRPr="004C0B40" w:rsidRDefault="000806F2" w:rsidP="000806F2">
            <w:pPr>
              <w:rPr>
                <w:rFonts w:cs="Arial"/>
                <w:sz w:val="20"/>
                <w:szCs w:val="20"/>
                <w:u w:val="single"/>
              </w:rPr>
            </w:pPr>
            <w:r w:rsidRPr="004C0B40">
              <w:rPr>
                <w:rFonts w:cs="Arial"/>
                <w:sz w:val="20"/>
                <w:szCs w:val="20"/>
                <w:u w:val="single"/>
              </w:rPr>
              <w:t>Positive impacts</w:t>
            </w:r>
          </w:p>
          <w:p w14:paraId="6F69F9CF" w14:textId="77777777" w:rsidR="000806F2" w:rsidRPr="004C0B40" w:rsidRDefault="00A42E42" w:rsidP="000806F2">
            <w:pPr>
              <w:pStyle w:val="ListParagraph"/>
              <w:numPr>
                <w:ilvl w:val="0"/>
                <w:numId w:val="34"/>
              </w:numPr>
              <w:ind w:left="223" w:hanging="141"/>
              <w:rPr>
                <w:rFonts w:cs="Arial"/>
                <w:sz w:val="20"/>
                <w:szCs w:val="20"/>
              </w:rPr>
            </w:pPr>
            <w:r>
              <w:rPr>
                <w:rFonts w:cs="Arial"/>
                <w:sz w:val="20"/>
                <w:szCs w:val="20"/>
              </w:rPr>
              <w:t>Potential positive impact on people from</w:t>
            </w:r>
            <w:r w:rsidR="008E482E">
              <w:rPr>
                <w:rFonts w:cs="Arial"/>
                <w:sz w:val="20"/>
                <w:szCs w:val="20"/>
              </w:rPr>
              <w:t xml:space="preserve"> different religious backgrounds i</w:t>
            </w:r>
            <w:r>
              <w:rPr>
                <w:rFonts w:cs="Arial"/>
                <w:sz w:val="20"/>
                <w:szCs w:val="20"/>
              </w:rPr>
              <w:t xml:space="preserve">f CSHs are perceived as open and welcoming, and tailor activity to meet the needs of </w:t>
            </w:r>
            <w:r w:rsidR="008E482E">
              <w:rPr>
                <w:rFonts w:cs="Arial"/>
                <w:sz w:val="20"/>
                <w:szCs w:val="20"/>
              </w:rPr>
              <w:t>different religions.</w:t>
            </w:r>
          </w:p>
          <w:p w14:paraId="4FA17CA6" w14:textId="77777777" w:rsidR="000806F2" w:rsidRPr="00222EF2" w:rsidRDefault="000806F2" w:rsidP="00222EF2">
            <w:pPr>
              <w:ind w:left="223" w:hanging="141"/>
              <w:rPr>
                <w:rFonts w:cs="Arial"/>
                <w:sz w:val="20"/>
                <w:szCs w:val="20"/>
              </w:rPr>
            </w:pPr>
          </w:p>
        </w:tc>
        <w:tc>
          <w:tcPr>
            <w:tcW w:w="3780" w:type="dxa"/>
          </w:tcPr>
          <w:p w14:paraId="0137CF4A" w14:textId="77777777" w:rsidR="000806F2" w:rsidRPr="00222EF2" w:rsidRDefault="000806F2" w:rsidP="00875CE1">
            <w:pPr>
              <w:spacing w:before="240"/>
              <w:rPr>
                <w:rFonts w:cs="Arial"/>
                <w:sz w:val="20"/>
                <w:szCs w:val="20"/>
                <w:u w:val="single"/>
              </w:rPr>
            </w:pPr>
            <w:r>
              <w:rPr>
                <w:rFonts w:cs="Arial"/>
                <w:sz w:val="20"/>
                <w:szCs w:val="20"/>
                <w:u w:val="single"/>
              </w:rPr>
              <w:t>Actions</w:t>
            </w:r>
          </w:p>
          <w:p w14:paraId="5517FB56" w14:textId="77777777" w:rsidR="00271F2B" w:rsidRDefault="00271F2B" w:rsidP="00271F2B">
            <w:pPr>
              <w:pStyle w:val="BodyText1"/>
              <w:numPr>
                <w:ilvl w:val="0"/>
                <w:numId w:val="34"/>
              </w:numPr>
              <w:rPr>
                <w:sz w:val="20"/>
                <w:szCs w:val="20"/>
              </w:rPr>
            </w:pPr>
            <w:r w:rsidRPr="00210995">
              <w:rPr>
                <w:sz w:val="20"/>
                <w:szCs w:val="20"/>
              </w:rPr>
              <w:t xml:space="preserve">Raise awareness to CSH officers and ensure they consider the wide range of </w:t>
            </w:r>
            <w:r w:rsidR="00375BFD">
              <w:rPr>
                <w:sz w:val="20"/>
                <w:szCs w:val="20"/>
              </w:rPr>
              <w:t>c</w:t>
            </w:r>
            <w:r w:rsidRPr="00210995">
              <w:rPr>
                <w:sz w:val="20"/>
                <w:szCs w:val="20"/>
              </w:rPr>
              <w:t xml:space="preserve">lubs that might exist in their community and provide opportunities for them to become involved in hubs.  </w:t>
            </w:r>
          </w:p>
          <w:p w14:paraId="1411E797" w14:textId="77777777" w:rsidR="00375BFD" w:rsidRPr="005259AF" w:rsidRDefault="00271F2B" w:rsidP="005259AF">
            <w:pPr>
              <w:pStyle w:val="BodyText1"/>
              <w:numPr>
                <w:ilvl w:val="0"/>
                <w:numId w:val="34"/>
              </w:numPr>
              <w:spacing w:before="240"/>
              <w:rPr>
                <w:rFonts w:cs="Arial"/>
                <w:sz w:val="20"/>
                <w:szCs w:val="20"/>
                <w:u w:val="single"/>
              </w:rPr>
            </w:pPr>
            <w:r w:rsidRPr="00271F2B">
              <w:rPr>
                <w:sz w:val="20"/>
                <w:szCs w:val="20"/>
              </w:rPr>
              <w:t>Ensure the clubs within CSHs are fully inclusive to all r</w:t>
            </w:r>
            <w:r w:rsidR="00375BFD">
              <w:rPr>
                <w:sz w:val="20"/>
                <w:szCs w:val="20"/>
              </w:rPr>
              <w:t>eligions and beliefs</w:t>
            </w:r>
            <w:r w:rsidRPr="00271F2B">
              <w:rPr>
                <w:sz w:val="20"/>
                <w:szCs w:val="20"/>
              </w:rPr>
              <w:t>.</w:t>
            </w:r>
          </w:p>
          <w:p w14:paraId="0DEE4687" w14:textId="77777777" w:rsidR="000806F2" w:rsidRPr="00222EF2" w:rsidRDefault="00375BFD" w:rsidP="00BC2B6E">
            <w:pPr>
              <w:pStyle w:val="ListParagraph"/>
              <w:numPr>
                <w:ilvl w:val="0"/>
                <w:numId w:val="34"/>
              </w:numPr>
              <w:spacing w:before="240"/>
              <w:rPr>
                <w:rFonts w:cs="Arial"/>
                <w:sz w:val="20"/>
                <w:szCs w:val="20"/>
              </w:rPr>
            </w:pPr>
            <w:r>
              <w:rPr>
                <w:rFonts w:cs="Arial"/>
                <w:sz w:val="20"/>
                <w:szCs w:val="20"/>
              </w:rPr>
              <w:t xml:space="preserve">Work with Local Authorities to </w:t>
            </w:r>
            <w:r w:rsidR="00BC2B6E">
              <w:rPr>
                <w:rFonts w:cs="Arial"/>
                <w:sz w:val="20"/>
                <w:szCs w:val="20"/>
              </w:rPr>
              <w:t xml:space="preserve">identify and </w:t>
            </w:r>
            <w:r>
              <w:rPr>
                <w:rFonts w:cs="Arial"/>
                <w:sz w:val="20"/>
                <w:szCs w:val="20"/>
              </w:rPr>
              <w:t xml:space="preserve">create case studies </w:t>
            </w:r>
            <w:r w:rsidR="00BC2B6E">
              <w:rPr>
                <w:rFonts w:cs="Arial"/>
                <w:sz w:val="20"/>
                <w:szCs w:val="20"/>
              </w:rPr>
              <w:t xml:space="preserve">about </w:t>
            </w:r>
            <w:r>
              <w:rPr>
                <w:rFonts w:cs="Arial"/>
                <w:sz w:val="20"/>
                <w:szCs w:val="20"/>
              </w:rPr>
              <w:t>communities with different religion</w:t>
            </w:r>
            <w:r w:rsidR="00BC2B6E">
              <w:rPr>
                <w:rFonts w:cs="Arial"/>
                <w:sz w:val="20"/>
                <w:szCs w:val="20"/>
              </w:rPr>
              <w:t>s</w:t>
            </w:r>
            <w:r>
              <w:rPr>
                <w:rFonts w:cs="Arial"/>
                <w:sz w:val="20"/>
                <w:szCs w:val="20"/>
              </w:rPr>
              <w:t xml:space="preserve"> and beliefs</w:t>
            </w:r>
            <w:r w:rsidR="00BC2B6E">
              <w:rPr>
                <w:rFonts w:cs="Arial"/>
                <w:sz w:val="20"/>
                <w:szCs w:val="20"/>
              </w:rPr>
              <w:t xml:space="preserve">, which are </w:t>
            </w:r>
            <w:r>
              <w:rPr>
                <w:rFonts w:cs="Arial"/>
                <w:sz w:val="20"/>
                <w:szCs w:val="20"/>
              </w:rPr>
              <w:t>integrated into CSHs</w:t>
            </w:r>
            <w:r w:rsidR="00BC2B6E">
              <w:rPr>
                <w:rFonts w:cs="Arial"/>
                <w:sz w:val="20"/>
                <w:szCs w:val="20"/>
              </w:rPr>
              <w:t>.</w:t>
            </w:r>
            <w:r>
              <w:rPr>
                <w:rFonts w:cs="Arial"/>
                <w:sz w:val="20"/>
                <w:szCs w:val="20"/>
              </w:rPr>
              <w:t xml:space="preserve">  </w:t>
            </w:r>
          </w:p>
        </w:tc>
      </w:tr>
      <w:tr w:rsidR="0001695C" w:rsidRPr="00347039" w14:paraId="435331D3" w14:textId="77777777" w:rsidTr="00347039">
        <w:tc>
          <w:tcPr>
            <w:tcW w:w="2660" w:type="dxa"/>
            <w:shd w:val="clear" w:color="auto" w:fill="B8CCE4" w:themeFill="accent1" w:themeFillTint="66"/>
          </w:tcPr>
          <w:p w14:paraId="6E78BD1D" w14:textId="77777777" w:rsidR="0001695C" w:rsidRPr="00347039" w:rsidRDefault="0001695C" w:rsidP="002C7C6C">
            <w:pPr>
              <w:pStyle w:val="n"/>
              <w:numPr>
                <w:ilvl w:val="0"/>
                <w:numId w:val="0"/>
              </w:numPr>
              <w:rPr>
                <w:rFonts w:cs="Arial"/>
                <w:sz w:val="20"/>
              </w:rPr>
            </w:pPr>
            <w:r>
              <w:rPr>
                <w:rFonts w:cs="Arial"/>
                <w:sz w:val="20"/>
              </w:rPr>
              <w:lastRenderedPageBreak/>
              <w:t>Sex</w:t>
            </w:r>
          </w:p>
        </w:tc>
        <w:tc>
          <w:tcPr>
            <w:tcW w:w="3780" w:type="dxa"/>
          </w:tcPr>
          <w:p w14:paraId="28FBF3BA" w14:textId="77777777" w:rsidR="000806F2" w:rsidRPr="00222EF2" w:rsidRDefault="000806F2" w:rsidP="000806F2">
            <w:pPr>
              <w:spacing w:before="240"/>
              <w:rPr>
                <w:rFonts w:cs="Arial"/>
                <w:sz w:val="20"/>
                <w:szCs w:val="20"/>
                <w:u w:val="single"/>
              </w:rPr>
            </w:pPr>
            <w:r w:rsidRPr="00222EF2">
              <w:rPr>
                <w:rFonts w:cs="Arial"/>
                <w:sz w:val="20"/>
                <w:szCs w:val="20"/>
                <w:u w:val="single"/>
              </w:rPr>
              <w:t>CSH data – April 2014</w:t>
            </w:r>
          </w:p>
          <w:p w14:paraId="64C1F984" w14:textId="77777777" w:rsidR="0001695C" w:rsidRPr="00222EF2" w:rsidRDefault="00FC3B0E" w:rsidP="000806F2">
            <w:pPr>
              <w:pStyle w:val="ListParagraph"/>
              <w:numPr>
                <w:ilvl w:val="0"/>
                <w:numId w:val="34"/>
              </w:numPr>
              <w:ind w:left="175" w:hanging="142"/>
              <w:rPr>
                <w:rFonts w:cs="Arial"/>
                <w:sz w:val="20"/>
                <w:szCs w:val="20"/>
              </w:rPr>
            </w:pPr>
            <w:r w:rsidRPr="00222EF2">
              <w:rPr>
                <w:rFonts w:cs="Arial"/>
                <w:sz w:val="20"/>
                <w:szCs w:val="20"/>
              </w:rPr>
              <w:t>1</w:t>
            </w:r>
            <w:r w:rsidR="00677BFB" w:rsidRPr="00222EF2">
              <w:rPr>
                <w:rFonts w:cs="Arial"/>
                <w:sz w:val="20"/>
                <w:szCs w:val="20"/>
              </w:rPr>
              <w:t>56</w:t>
            </w:r>
            <w:r w:rsidR="00795D4F" w:rsidRPr="00222EF2">
              <w:rPr>
                <w:rFonts w:cs="Arial"/>
                <w:sz w:val="20"/>
                <w:szCs w:val="20"/>
              </w:rPr>
              <w:t xml:space="preserve"> (19%)</w:t>
            </w:r>
            <w:r w:rsidRPr="00222EF2">
              <w:rPr>
                <w:rFonts w:cs="Arial"/>
                <w:sz w:val="20"/>
                <w:szCs w:val="20"/>
              </w:rPr>
              <w:t xml:space="preserve"> of </w:t>
            </w:r>
            <w:r w:rsidR="000806F2">
              <w:rPr>
                <w:rFonts w:cs="Arial"/>
                <w:sz w:val="20"/>
                <w:szCs w:val="20"/>
              </w:rPr>
              <w:t xml:space="preserve">CSH </w:t>
            </w:r>
            <w:r w:rsidRPr="00222EF2">
              <w:rPr>
                <w:rFonts w:cs="Arial"/>
                <w:sz w:val="20"/>
                <w:szCs w:val="20"/>
              </w:rPr>
              <w:t>clubs have no female membership</w:t>
            </w:r>
          </w:p>
          <w:p w14:paraId="008E19B8" w14:textId="77777777" w:rsidR="00FC3B0E" w:rsidRPr="000806F2" w:rsidRDefault="000806F2" w:rsidP="000806F2">
            <w:pPr>
              <w:pStyle w:val="ListParagraph"/>
              <w:numPr>
                <w:ilvl w:val="0"/>
                <w:numId w:val="34"/>
              </w:numPr>
              <w:ind w:left="175" w:hanging="142"/>
              <w:rPr>
                <w:rFonts w:cs="Arial"/>
                <w:sz w:val="20"/>
                <w:szCs w:val="20"/>
              </w:rPr>
            </w:pPr>
            <w:r>
              <w:rPr>
                <w:rFonts w:cs="Arial"/>
                <w:sz w:val="20"/>
                <w:szCs w:val="20"/>
              </w:rPr>
              <w:t xml:space="preserve">Male - </w:t>
            </w:r>
            <w:r w:rsidR="00FC3B0E" w:rsidRPr="00222EF2">
              <w:rPr>
                <w:rFonts w:cs="Arial"/>
                <w:sz w:val="20"/>
                <w:szCs w:val="20"/>
              </w:rPr>
              <w:t xml:space="preserve">female split has remained constant over </w:t>
            </w:r>
            <w:r w:rsidR="00456024">
              <w:rPr>
                <w:rFonts w:cs="Arial"/>
                <w:sz w:val="20"/>
                <w:szCs w:val="20"/>
              </w:rPr>
              <w:t xml:space="preserve">four </w:t>
            </w:r>
            <w:r w:rsidR="00FC3B0E" w:rsidRPr="00222EF2">
              <w:rPr>
                <w:rFonts w:cs="Arial"/>
                <w:sz w:val="20"/>
                <w:szCs w:val="20"/>
              </w:rPr>
              <w:t>years</w:t>
            </w:r>
            <w:r>
              <w:rPr>
                <w:rFonts w:cs="Arial"/>
                <w:sz w:val="20"/>
                <w:szCs w:val="20"/>
              </w:rPr>
              <w:t xml:space="preserve"> at </w:t>
            </w:r>
            <w:r w:rsidR="00FC3B0E" w:rsidRPr="000806F2">
              <w:rPr>
                <w:rFonts w:cs="Arial"/>
                <w:sz w:val="20"/>
                <w:szCs w:val="20"/>
              </w:rPr>
              <w:t>75% male vs 25% female</w:t>
            </w:r>
            <w:r w:rsidR="00456024">
              <w:rPr>
                <w:rFonts w:cs="Arial"/>
                <w:sz w:val="20"/>
                <w:szCs w:val="20"/>
              </w:rPr>
              <w:t xml:space="preserve">. The current </w:t>
            </w:r>
            <w:r w:rsidR="00FC3B0E" w:rsidRPr="000806F2">
              <w:rPr>
                <w:rFonts w:cs="Arial"/>
                <w:sz w:val="20"/>
                <w:szCs w:val="20"/>
              </w:rPr>
              <w:t>population split</w:t>
            </w:r>
            <w:r>
              <w:rPr>
                <w:rFonts w:cs="Arial"/>
                <w:sz w:val="20"/>
                <w:szCs w:val="20"/>
              </w:rPr>
              <w:t xml:space="preserve"> </w:t>
            </w:r>
            <w:r w:rsidR="00456024">
              <w:rPr>
                <w:rFonts w:cs="Arial"/>
                <w:sz w:val="20"/>
                <w:szCs w:val="20"/>
              </w:rPr>
              <w:t xml:space="preserve">is </w:t>
            </w:r>
            <w:r>
              <w:rPr>
                <w:rFonts w:cs="Arial"/>
                <w:sz w:val="20"/>
                <w:szCs w:val="20"/>
              </w:rPr>
              <w:t>around 50/50</w:t>
            </w:r>
          </w:p>
          <w:p w14:paraId="667D565F" w14:textId="77777777" w:rsidR="00C44377" w:rsidRPr="00222EF2" w:rsidRDefault="00677BFB" w:rsidP="0065478B">
            <w:pPr>
              <w:pStyle w:val="ListParagraph"/>
              <w:numPr>
                <w:ilvl w:val="0"/>
                <w:numId w:val="34"/>
              </w:numPr>
              <w:ind w:left="175" w:hanging="142"/>
              <w:rPr>
                <w:rFonts w:cs="Arial"/>
                <w:sz w:val="20"/>
                <w:szCs w:val="20"/>
              </w:rPr>
            </w:pPr>
            <w:r w:rsidRPr="00222EF2">
              <w:rPr>
                <w:rFonts w:cs="Arial"/>
                <w:sz w:val="20"/>
                <w:szCs w:val="20"/>
              </w:rPr>
              <w:t>19</w:t>
            </w:r>
            <w:r w:rsidR="00C44377" w:rsidRPr="00222EF2">
              <w:rPr>
                <w:rFonts w:cs="Arial"/>
                <w:sz w:val="20"/>
                <w:szCs w:val="20"/>
              </w:rPr>
              <w:t>% of clubs are male only and 7% are female only membership</w:t>
            </w:r>
          </w:p>
          <w:p w14:paraId="716772FF" w14:textId="77777777" w:rsidR="00FC5A23" w:rsidRPr="00222EF2" w:rsidRDefault="00456024" w:rsidP="0065478B">
            <w:pPr>
              <w:pStyle w:val="ListParagraph"/>
              <w:numPr>
                <w:ilvl w:val="0"/>
                <w:numId w:val="34"/>
              </w:numPr>
              <w:ind w:left="175" w:hanging="142"/>
              <w:rPr>
                <w:rFonts w:cs="Arial"/>
                <w:sz w:val="20"/>
                <w:szCs w:val="20"/>
              </w:rPr>
            </w:pPr>
            <w:r>
              <w:rPr>
                <w:rFonts w:cs="Arial"/>
                <w:sz w:val="20"/>
                <w:szCs w:val="20"/>
              </w:rPr>
              <w:t>W</w:t>
            </w:r>
            <w:r w:rsidR="00FC5A23" w:rsidRPr="00222EF2">
              <w:rPr>
                <w:rFonts w:cs="Arial"/>
                <w:sz w:val="20"/>
                <w:szCs w:val="20"/>
              </w:rPr>
              <w:t xml:space="preserve">ithout football </w:t>
            </w:r>
            <w:r w:rsidR="000806F2">
              <w:rPr>
                <w:rFonts w:cs="Arial"/>
                <w:sz w:val="20"/>
                <w:szCs w:val="20"/>
              </w:rPr>
              <w:t>these figures drop to 7% male only and rise slightly to 8%</w:t>
            </w:r>
            <w:r w:rsidR="00FC5A23" w:rsidRPr="00222EF2">
              <w:rPr>
                <w:rFonts w:cs="Arial"/>
                <w:sz w:val="20"/>
                <w:szCs w:val="20"/>
              </w:rPr>
              <w:t xml:space="preserve"> female only</w:t>
            </w:r>
          </w:p>
          <w:p w14:paraId="28B388F0" w14:textId="77777777" w:rsidR="000806F2" w:rsidRDefault="00FA29C7" w:rsidP="000806F2">
            <w:pPr>
              <w:pStyle w:val="ListParagraph"/>
              <w:numPr>
                <w:ilvl w:val="0"/>
                <w:numId w:val="34"/>
              </w:numPr>
              <w:ind w:left="175" w:hanging="142"/>
              <w:rPr>
                <w:rFonts w:cs="Arial"/>
                <w:sz w:val="20"/>
                <w:szCs w:val="20"/>
              </w:rPr>
            </w:pPr>
            <w:r w:rsidRPr="00222EF2">
              <w:rPr>
                <w:rFonts w:cs="Arial"/>
                <w:sz w:val="20"/>
                <w:szCs w:val="20"/>
              </w:rPr>
              <w:t>52% of football clubs are male only</w:t>
            </w:r>
          </w:p>
          <w:p w14:paraId="0A993309" w14:textId="77777777" w:rsidR="00FA29C7" w:rsidRDefault="000806F2" w:rsidP="000806F2">
            <w:pPr>
              <w:pStyle w:val="ListParagraph"/>
              <w:numPr>
                <w:ilvl w:val="0"/>
                <w:numId w:val="34"/>
              </w:numPr>
              <w:ind w:left="175" w:hanging="142"/>
              <w:rPr>
                <w:rFonts w:cs="Arial"/>
                <w:sz w:val="20"/>
                <w:szCs w:val="20"/>
              </w:rPr>
            </w:pPr>
            <w:r w:rsidRPr="00222EF2">
              <w:rPr>
                <w:rFonts w:cs="Arial"/>
                <w:sz w:val="20"/>
                <w:szCs w:val="20"/>
              </w:rPr>
              <w:t xml:space="preserve">68% of </w:t>
            </w:r>
            <w:r>
              <w:rPr>
                <w:rFonts w:cs="Arial"/>
                <w:sz w:val="20"/>
                <w:szCs w:val="20"/>
              </w:rPr>
              <w:t xml:space="preserve">the </w:t>
            </w:r>
            <w:r w:rsidRPr="00222EF2">
              <w:rPr>
                <w:rFonts w:cs="Arial"/>
                <w:sz w:val="20"/>
                <w:szCs w:val="20"/>
              </w:rPr>
              <w:t>clubs that have no female membership are football clubs</w:t>
            </w:r>
          </w:p>
          <w:p w14:paraId="32479D90" w14:textId="77777777" w:rsidR="001B44E5" w:rsidRDefault="001B44E5" w:rsidP="000806F2">
            <w:pPr>
              <w:pStyle w:val="ListParagraph"/>
              <w:numPr>
                <w:ilvl w:val="0"/>
                <w:numId w:val="34"/>
              </w:numPr>
              <w:ind w:left="175" w:hanging="142"/>
              <w:rPr>
                <w:rFonts w:cs="Arial"/>
                <w:sz w:val="20"/>
                <w:szCs w:val="20"/>
              </w:rPr>
            </w:pPr>
            <w:r>
              <w:rPr>
                <w:rFonts w:cs="Arial"/>
                <w:sz w:val="20"/>
                <w:szCs w:val="20"/>
              </w:rPr>
              <w:t>M</w:t>
            </w:r>
            <w:r w:rsidRPr="00222EF2">
              <w:rPr>
                <w:rFonts w:cs="Arial"/>
                <w:sz w:val="20"/>
                <w:szCs w:val="20"/>
              </w:rPr>
              <w:t>ore CSH clubs offer activit</w:t>
            </w:r>
            <w:r>
              <w:rPr>
                <w:rFonts w:cs="Arial"/>
                <w:sz w:val="20"/>
                <w:szCs w:val="20"/>
              </w:rPr>
              <w:t>i</w:t>
            </w:r>
            <w:r w:rsidRPr="00222EF2">
              <w:rPr>
                <w:rFonts w:cs="Arial"/>
                <w:sz w:val="20"/>
                <w:szCs w:val="20"/>
              </w:rPr>
              <w:t xml:space="preserve">es for both sexes compared to </w:t>
            </w:r>
            <w:r>
              <w:rPr>
                <w:rFonts w:cs="Arial"/>
                <w:sz w:val="20"/>
                <w:szCs w:val="20"/>
              </w:rPr>
              <w:t xml:space="preserve"> </w:t>
            </w:r>
            <w:r w:rsidRPr="00A46620">
              <w:rPr>
                <w:rFonts w:cs="Arial"/>
                <w:b/>
                <w:sz w:val="20"/>
                <w:szCs w:val="20"/>
              </w:rPr>
              <w:t>sport</w:t>
            </w:r>
            <w:r>
              <w:rPr>
                <w:rFonts w:cs="Arial"/>
                <w:sz w:val="20"/>
                <w:szCs w:val="20"/>
              </w:rPr>
              <w:t>scotland</w:t>
            </w:r>
            <w:r w:rsidR="00456024">
              <w:rPr>
                <w:rFonts w:cs="Arial"/>
                <w:sz w:val="20"/>
                <w:szCs w:val="20"/>
              </w:rPr>
              <w:t>’s 2001</w:t>
            </w:r>
            <w:r>
              <w:rPr>
                <w:rFonts w:cs="Arial"/>
                <w:sz w:val="20"/>
                <w:szCs w:val="20"/>
              </w:rPr>
              <w:t xml:space="preserve"> </w:t>
            </w:r>
            <w:r w:rsidR="00456024">
              <w:rPr>
                <w:rFonts w:cs="Arial"/>
                <w:sz w:val="20"/>
                <w:szCs w:val="20"/>
              </w:rPr>
              <w:t xml:space="preserve">club </w:t>
            </w:r>
            <w:r>
              <w:rPr>
                <w:rFonts w:cs="Arial"/>
                <w:sz w:val="20"/>
                <w:szCs w:val="20"/>
              </w:rPr>
              <w:t>research</w:t>
            </w:r>
          </w:p>
          <w:p w14:paraId="2BE7E257" w14:textId="052D3B6A" w:rsidR="006A40CF" w:rsidRDefault="006A40CF" w:rsidP="006A40CF">
            <w:pPr>
              <w:rPr>
                <w:rFonts w:cs="Arial"/>
                <w:sz w:val="20"/>
                <w:szCs w:val="20"/>
              </w:rPr>
            </w:pPr>
            <w:r w:rsidRPr="006A40CF">
              <w:rPr>
                <w:rFonts w:cs="Arial"/>
                <w:sz w:val="20"/>
                <w:szCs w:val="20"/>
                <w:u w:val="single"/>
              </w:rPr>
              <w:t>Scottish household survey – People and Sport in Scotland</w:t>
            </w:r>
            <w:r>
              <w:rPr>
                <w:rStyle w:val="FootnoteReference"/>
                <w:rFonts w:cs="Arial"/>
                <w:sz w:val="20"/>
                <w:szCs w:val="20"/>
              </w:rPr>
              <w:footnoteReference w:id="11"/>
            </w:r>
          </w:p>
          <w:p w14:paraId="1F99E2E9" w14:textId="1D50AFEF" w:rsidR="006A40CF" w:rsidRPr="006A40CF" w:rsidRDefault="006A40CF" w:rsidP="000806F2">
            <w:pPr>
              <w:pStyle w:val="ListParagraph"/>
              <w:numPr>
                <w:ilvl w:val="0"/>
                <w:numId w:val="34"/>
              </w:numPr>
              <w:ind w:left="175" w:hanging="142"/>
              <w:rPr>
                <w:rFonts w:cs="Arial"/>
                <w:sz w:val="20"/>
                <w:szCs w:val="20"/>
              </w:rPr>
            </w:pPr>
            <w:r w:rsidRPr="006A40CF">
              <w:rPr>
                <w:sz w:val="20"/>
                <w:szCs w:val="20"/>
              </w:rPr>
              <w:t xml:space="preserve">In 2008, 27% of people who had participated in sport in the past year </w:t>
            </w:r>
            <w:r w:rsidRPr="006A40CF">
              <w:rPr>
                <w:sz w:val="20"/>
                <w:szCs w:val="20"/>
              </w:rPr>
              <w:lastRenderedPageBreak/>
              <w:t>were members of</w:t>
            </w:r>
            <w:r>
              <w:rPr>
                <w:sz w:val="20"/>
                <w:szCs w:val="20"/>
              </w:rPr>
              <w:t xml:space="preserve"> </w:t>
            </w:r>
            <w:r w:rsidRPr="006A40CF">
              <w:rPr>
                <w:sz w:val="20"/>
                <w:szCs w:val="20"/>
              </w:rPr>
              <w:t>sports clubs</w:t>
            </w:r>
          </w:p>
          <w:p w14:paraId="3B7A1640" w14:textId="040E7545" w:rsidR="006A40CF" w:rsidRDefault="006A40CF" w:rsidP="000806F2">
            <w:pPr>
              <w:pStyle w:val="ListParagraph"/>
              <w:numPr>
                <w:ilvl w:val="0"/>
                <w:numId w:val="34"/>
              </w:numPr>
              <w:ind w:left="175" w:hanging="142"/>
              <w:rPr>
                <w:rFonts w:cs="Arial"/>
                <w:sz w:val="20"/>
                <w:szCs w:val="20"/>
              </w:rPr>
            </w:pPr>
            <w:r w:rsidRPr="006A40CF">
              <w:rPr>
                <w:sz w:val="20"/>
                <w:szCs w:val="20"/>
              </w:rPr>
              <w:t>Men were more likely</w:t>
            </w:r>
            <w:r>
              <w:rPr>
                <w:sz w:val="20"/>
                <w:szCs w:val="20"/>
              </w:rPr>
              <w:t xml:space="preserve"> </w:t>
            </w:r>
            <w:r w:rsidRPr="006A40CF">
              <w:rPr>
                <w:sz w:val="20"/>
                <w:szCs w:val="20"/>
              </w:rPr>
              <w:t>than women to be members of clubs (32% vs 21%) and older age groups were slightly</w:t>
            </w:r>
            <w:r>
              <w:rPr>
                <w:sz w:val="20"/>
                <w:szCs w:val="20"/>
              </w:rPr>
              <w:t xml:space="preserve"> </w:t>
            </w:r>
            <w:r w:rsidRPr="006A40CF">
              <w:rPr>
                <w:sz w:val="20"/>
                <w:szCs w:val="20"/>
              </w:rPr>
              <w:t>more likely to be members of clubs than younger age groups</w:t>
            </w:r>
          </w:p>
          <w:p w14:paraId="1CE40779" w14:textId="77777777" w:rsidR="000806F2" w:rsidRPr="000806F2" w:rsidRDefault="000806F2" w:rsidP="000806F2">
            <w:pPr>
              <w:spacing w:before="240"/>
              <w:ind w:left="33"/>
              <w:rPr>
                <w:rFonts w:cs="Arial"/>
                <w:sz w:val="20"/>
                <w:szCs w:val="20"/>
                <w:u w:val="single"/>
              </w:rPr>
            </w:pPr>
            <w:r w:rsidRPr="00222EF2">
              <w:rPr>
                <w:rFonts w:cs="Arial"/>
                <w:b/>
                <w:sz w:val="20"/>
                <w:szCs w:val="20"/>
                <w:u w:val="single"/>
              </w:rPr>
              <w:t>sport</w:t>
            </w:r>
            <w:r>
              <w:rPr>
                <w:rFonts w:cs="Arial"/>
                <w:sz w:val="20"/>
                <w:szCs w:val="20"/>
                <w:u w:val="single"/>
              </w:rPr>
              <w:t>scotland 2001 research</w:t>
            </w:r>
            <w:r w:rsidR="0056255D">
              <w:rPr>
                <w:rStyle w:val="FootnoteReference"/>
                <w:rFonts w:cs="Arial"/>
                <w:sz w:val="20"/>
                <w:szCs w:val="20"/>
                <w:u w:val="single"/>
              </w:rPr>
              <w:footnoteReference w:id="12"/>
            </w:r>
          </w:p>
          <w:p w14:paraId="72FF79B8" w14:textId="77777777" w:rsidR="00FC3B0E" w:rsidRPr="00DB1DF4" w:rsidRDefault="000806F2" w:rsidP="00DB1DF4">
            <w:pPr>
              <w:pStyle w:val="ListParagraph"/>
              <w:numPr>
                <w:ilvl w:val="0"/>
                <w:numId w:val="34"/>
              </w:numPr>
              <w:ind w:left="175" w:hanging="142"/>
              <w:rPr>
                <w:rFonts w:cs="Arial"/>
                <w:sz w:val="20"/>
                <w:szCs w:val="20"/>
              </w:rPr>
            </w:pPr>
            <w:r w:rsidRPr="00222EF2">
              <w:rPr>
                <w:rFonts w:cs="Arial"/>
                <w:sz w:val="20"/>
                <w:szCs w:val="20"/>
              </w:rPr>
              <w:t>28% of clubs were male only 6% were female only</w:t>
            </w:r>
            <w:r>
              <w:rPr>
                <w:rFonts w:cs="Arial"/>
                <w:sz w:val="20"/>
                <w:szCs w:val="20"/>
              </w:rPr>
              <w:t xml:space="preserve"> membership</w:t>
            </w:r>
          </w:p>
        </w:tc>
        <w:tc>
          <w:tcPr>
            <w:tcW w:w="3780" w:type="dxa"/>
          </w:tcPr>
          <w:p w14:paraId="4DED7859" w14:textId="77777777" w:rsidR="00A46620" w:rsidRPr="00222EF2" w:rsidRDefault="00A46620" w:rsidP="00A46620">
            <w:pPr>
              <w:spacing w:before="240"/>
              <w:rPr>
                <w:rFonts w:cs="Arial"/>
                <w:sz w:val="20"/>
                <w:szCs w:val="20"/>
                <w:u w:val="single"/>
              </w:rPr>
            </w:pPr>
            <w:r>
              <w:rPr>
                <w:rFonts w:cs="Arial"/>
                <w:sz w:val="20"/>
                <w:szCs w:val="20"/>
                <w:u w:val="single"/>
              </w:rPr>
              <w:lastRenderedPageBreak/>
              <w:t>Negative impacts</w:t>
            </w:r>
          </w:p>
          <w:p w14:paraId="2A2ED12A" w14:textId="77777777" w:rsidR="00A46620" w:rsidRPr="00222EF2" w:rsidRDefault="00A46620" w:rsidP="00A46620">
            <w:pPr>
              <w:pStyle w:val="ListParagraph"/>
              <w:numPr>
                <w:ilvl w:val="0"/>
                <w:numId w:val="34"/>
              </w:numPr>
              <w:ind w:left="223" w:hanging="141"/>
              <w:rPr>
                <w:rFonts w:cs="Arial"/>
                <w:sz w:val="20"/>
                <w:szCs w:val="20"/>
              </w:rPr>
            </w:pPr>
            <w:r>
              <w:rPr>
                <w:rFonts w:cs="Arial"/>
                <w:sz w:val="20"/>
                <w:szCs w:val="20"/>
              </w:rPr>
              <w:t>19% of clubs in CSH</w:t>
            </w:r>
            <w:r w:rsidRPr="00222EF2">
              <w:rPr>
                <w:rFonts w:cs="Arial"/>
                <w:sz w:val="20"/>
                <w:szCs w:val="20"/>
              </w:rPr>
              <w:t>s don’t offer anything to females</w:t>
            </w:r>
          </w:p>
          <w:p w14:paraId="611B0223" w14:textId="77777777" w:rsidR="00A46620" w:rsidRPr="00A46620" w:rsidRDefault="00A46620" w:rsidP="00A46620">
            <w:pPr>
              <w:rPr>
                <w:rFonts w:cs="Arial"/>
                <w:sz w:val="20"/>
                <w:szCs w:val="20"/>
                <w:u w:val="single"/>
              </w:rPr>
            </w:pPr>
            <w:r w:rsidRPr="004C0B40">
              <w:rPr>
                <w:rFonts w:cs="Arial"/>
                <w:sz w:val="20"/>
                <w:szCs w:val="20"/>
                <w:u w:val="single"/>
              </w:rPr>
              <w:t xml:space="preserve">Positive </w:t>
            </w:r>
            <w:r>
              <w:rPr>
                <w:rFonts w:cs="Arial"/>
                <w:sz w:val="20"/>
                <w:szCs w:val="20"/>
                <w:u w:val="single"/>
              </w:rPr>
              <w:t>impacts</w:t>
            </w:r>
          </w:p>
          <w:p w14:paraId="642DD64C" w14:textId="77777777" w:rsidR="00AF5762" w:rsidRPr="00A46620" w:rsidRDefault="001B44E5" w:rsidP="005259AF">
            <w:pPr>
              <w:pStyle w:val="ListParagraph"/>
              <w:numPr>
                <w:ilvl w:val="0"/>
                <w:numId w:val="34"/>
              </w:numPr>
              <w:ind w:left="223" w:hanging="141"/>
              <w:rPr>
                <w:rFonts w:cs="Arial"/>
                <w:sz w:val="20"/>
                <w:szCs w:val="20"/>
              </w:rPr>
            </w:pPr>
            <w:r>
              <w:rPr>
                <w:rFonts w:cs="Arial"/>
                <w:sz w:val="20"/>
                <w:szCs w:val="20"/>
              </w:rPr>
              <w:t>Potential positive impact on people if CSHs are perceived as open and welcoming, and tailor activity to meet the needs of both sexes.</w:t>
            </w:r>
          </w:p>
        </w:tc>
        <w:tc>
          <w:tcPr>
            <w:tcW w:w="3780" w:type="dxa"/>
          </w:tcPr>
          <w:p w14:paraId="4D831CCA" w14:textId="77777777" w:rsidR="00875CE1" w:rsidRPr="00222EF2" w:rsidRDefault="00875CE1" w:rsidP="00875CE1">
            <w:pPr>
              <w:spacing w:before="240"/>
              <w:rPr>
                <w:rFonts w:cs="Arial"/>
                <w:sz w:val="20"/>
                <w:szCs w:val="20"/>
                <w:u w:val="single"/>
              </w:rPr>
            </w:pPr>
            <w:r>
              <w:rPr>
                <w:rFonts w:cs="Arial"/>
                <w:sz w:val="20"/>
                <w:szCs w:val="20"/>
                <w:u w:val="single"/>
              </w:rPr>
              <w:t>Actions</w:t>
            </w:r>
          </w:p>
          <w:p w14:paraId="39F462E6" w14:textId="77777777" w:rsidR="001B44E5" w:rsidRPr="005259AF" w:rsidRDefault="00375BFD" w:rsidP="005259AF">
            <w:pPr>
              <w:pStyle w:val="ListParagraph"/>
              <w:numPr>
                <w:ilvl w:val="0"/>
                <w:numId w:val="34"/>
              </w:numPr>
              <w:spacing w:before="240"/>
              <w:rPr>
                <w:rFonts w:cs="Arial"/>
                <w:sz w:val="20"/>
                <w:szCs w:val="20"/>
              </w:rPr>
            </w:pPr>
            <w:r w:rsidRPr="005259AF">
              <w:rPr>
                <w:rFonts w:cs="Arial"/>
                <w:sz w:val="20"/>
                <w:szCs w:val="20"/>
              </w:rPr>
              <w:t>Work with CSHs officers to</w:t>
            </w:r>
            <w:r w:rsidR="001B44E5" w:rsidRPr="005259AF">
              <w:rPr>
                <w:rFonts w:cs="Arial"/>
                <w:sz w:val="20"/>
                <w:szCs w:val="20"/>
              </w:rPr>
              <w:t xml:space="preserve"> ensure clubs include </w:t>
            </w:r>
            <w:r w:rsidR="007E42EA" w:rsidRPr="005259AF">
              <w:rPr>
                <w:rFonts w:cs="Arial"/>
                <w:sz w:val="20"/>
                <w:szCs w:val="20"/>
              </w:rPr>
              <w:t xml:space="preserve">female </w:t>
            </w:r>
            <w:r w:rsidR="001B44E5" w:rsidRPr="005259AF">
              <w:rPr>
                <w:rFonts w:cs="Arial"/>
                <w:sz w:val="20"/>
                <w:szCs w:val="20"/>
              </w:rPr>
              <w:t>sections within their club</w:t>
            </w:r>
          </w:p>
          <w:p w14:paraId="6F82F282" w14:textId="77777777" w:rsidR="001B44E5" w:rsidRPr="005259AF" w:rsidRDefault="001B44E5" w:rsidP="005259AF">
            <w:pPr>
              <w:pStyle w:val="ListParagraph"/>
              <w:numPr>
                <w:ilvl w:val="0"/>
                <w:numId w:val="34"/>
              </w:numPr>
              <w:spacing w:before="240"/>
              <w:rPr>
                <w:rFonts w:cs="Arial"/>
                <w:sz w:val="20"/>
                <w:szCs w:val="20"/>
              </w:rPr>
            </w:pPr>
            <w:r w:rsidRPr="005259AF">
              <w:rPr>
                <w:rFonts w:cs="Arial"/>
                <w:sz w:val="20"/>
                <w:szCs w:val="20"/>
              </w:rPr>
              <w:t xml:space="preserve">Raise awareness of the </w:t>
            </w:r>
            <w:r w:rsidR="00C85CAF">
              <w:rPr>
                <w:rFonts w:cs="Arial"/>
                <w:sz w:val="20"/>
                <w:szCs w:val="20"/>
              </w:rPr>
              <w:t xml:space="preserve">monitoring </w:t>
            </w:r>
            <w:r w:rsidR="00BF2D1B">
              <w:rPr>
                <w:rFonts w:cs="Arial"/>
                <w:sz w:val="20"/>
                <w:szCs w:val="20"/>
              </w:rPr>
              <w:t xml:space="preserve">data on sex </w:t>
            </w:r>
            <w:r w:rsidRPr="005259AF">
              <w:rPr>
                <w:rFonts w:cs="Arial"/>
                <w:sz w:val="20"/>
                <w:szCs w:val="20"/>
              </w:rPr>
              <w:t>to Hub Officers</w:t>
            </w:r>
          </w:p>
          <w:p w14:paraId="0D9E6715" w14:textId="77777777" w:rsidR="001B44E5" w:rsidRPr="005259AF" w:rsidRDefault="001B44E5" w:rsidP="005259AF">
            <w:pPr>
              <w:pStyle w:val="ListParagraph"/>
              <w:numPr>
                <w:ilvl w:val="0"/>
                <w:numId w:val="34"/>
              </w:numPr>
              <w:spacing w:before="240"/>
              <w:rPr>
                <w:rFonts w:cs="Arial"/>
                <w:sz w:val="20"/>
                <w:szCs w:val="20"/>
              </w:rPr>
            </w:pPr>
            <w:r w:rsidRPr="005259AF">
              <w:rPr>
                <w:rFonts w:cs="Arial"/>
                <w:sz w:val="20"/>
                <w:szCs w:val="20"/>
              </w:rPr>
              <w:t xml:space="preserve">Look at current trends and share good practice where there is </w:t>
            </w:r>
            <w:r w:rsidR="00BF2D1B">
              <w:rPr>
                <w:rFonts w:cs="Arial"/>
                <w:sz w:val="20"/>
                <w:szCs w:val="20"/>
              </w:rPr>
              <w:t xml:space="preserve">more </w:t>
            </w:r>
            <w:r w:rsidRPr="005259AF">
              <w:rPr>
                <w:rFonts w:cs="Arial"/>
                <w:sz w:val="20"/>
                <w:szCs w:val="20"/>
              </w:rPr>
              <w:t>equal membership within clubs</w:t>
            </w:r>
          </w:p>
          <w:p w14:paraId="10E53BDE" w14:textId="77777777" w:rsidR="001B44E5" w:rsidRPr="005259AF" w:rsidRDefault="001B44E5" w:rsidP="005259AF">
            <w:pPr>
              <w:pStyle w:val="ListParagraph"/>
              <w:numPr>
                <w:ilvl w:val="0"/>
                <w:numId w:val="34"/>
              </w:numPr>
              <w:spacing w:before="240"/>
              <w:rPr>
                <w:rFonts w:cs="Arial"/>
                <w:sz w:val="20"/>
                <w:szCs w:val="20"/>
              </w:rPr>
            </w:pPr>
            <w:r w:rsidRPr="005259AF">
              <w:rPr>
                <w:rFonts w:cs="Arial"/>
                <w:sz w:val="20"/>
                <w:szCs w:val="20"/>
              </w:rPr>
              <w:t xml:space="preserve">Investigate </w:t>
            </w:r>
            <w:r w:rsidR="00FD7C8E">
              <w:rPr>
                <w:rFonts w:cs="Arial"/>
                <w:sz w:val="20"/>
                <w:szCs w:val="20"/>
              </w:rPr>
              <w:t>male</w:t>
            </w:r>
            <w:r w:rsidR="00C87E2E">
              <w:rPr>
                <w:rFonts w:cs="Arial"/>
                <w:sz w:val="20"/>
                <w:szCs w:val="20"/>
              </w:rPr>
              <w:t xml:space="preserve"> and</w:t>
            </w:r>
            <w:r w:rsidR="00FD7C8E">
              <w:rPr>
                <w:rFonts w:cs="Arial"/>
                <w:sz w:val="20"/>
                <w:szCs w:val="20"/>
              </w:rPr>
              <w:t xml:space="preserve"> female representation within </w:t>
            </w:r>
            <w:r w:rsidRPr="005259AF">
              <w:rPr>
                <w:rFonts w:cs="Arial"/>
                <w:sz w:val="20"/>
                <w:szCs w:val="20"/>
              </w:rPr>
              <w:t>management structure</w:t>
            </w:r>
            <w:r w:rsidR="00FD7C8E">
              <w:rPr>
                <w:rFonts w:cs="Arial"/>
                <w:sz w:val="20"/>
                <w:szCs w:val="20"/>
              </w:rPr>
              <w:t>s</w:t>
            </w:r>
            <w:r w:rsidRPr="005259AF">
              <w:rPr>
                <w:rFonts w:cs="Arial"/>
                <w:sz w:val="20"/>
                <w:szCs w:val="20"/>
              </w:rPr>
              <w:t xml:space="preserve"> of </w:t>
            </w:r>
            <w:r w:rsidR="00FD7C8E">
              <w:rPr>
                <w:rFonts w:cs="Arial"/>
                <w:sz w:val="20"/>
                <w:szCs w:val="20"/>
              </w:rPr>
              <w:t>c</w:t>
            </w:r>
            <w:r w:rsidRPr="005259AF">
              <w:rPr>
                <w:rFonts w:cs="Arial"/>
                <w:sz w:val="20"/>
                <w:szCs w:val="20"/>
              </w:rPr>
              <w:t xml:space="preserve">lub and Hub </w:t>
            </w:r>
            <w:r w:rsidR="00FD7C8E">
              <w:rPr>
                <w:rFonts w:cs="Arial"/>
                <w:sz w:val="20"/>
                <w:szCs w:val="20"/>
              </w:rPr>
              <w:t>c</w:t>
            </w:r>
            <w:r w:rsidRPr="005259AF">
              <w:rPr>
                <w:rFonts w:cs="Arial"/>
                <w:sz w:val="20"/>
                <w:szCs w:val="20"/>
              </w:rPr>
              <w:t xml:space="preserve">ommittees. </w:t>
            </w:r>
          </w:p>
          <w:p w14:paraId="45365FB5" w14:textId="77777777" w:rsidR="00C87E2E" w:rsidRPr="00C87E2E" w:rsidRDefault="00C87E2E" w:rsidP="00C87E2E">
            <w:pPr>
              <w:pStyle w:val="ListParagraph"/>
              <w:ind w:left="175"/>
              <w:rPr>
                <w:rFonts w:cs="Arial"/>
                <w:sz w:val="20"/>
                <w:szCs w:val="20"/>
              </w:rPr>
            </w:pPr>
          </w:p>
          <w:p w14:paraId="52027519" w14:textId="77777777" w:rsidR="00C87E2E" w:rsidRPr="00C87E2E" w:rsidRDefault="00C87E2E" w:rsidP="00C87E2E">
            <w:pPr>
              <w:pStyle w:val="ListParagraph"/>
              <w:numPr>
                <w:ilvl w:val="0"/>
                <w:numId w:val="34"/>
              </w:numPr>
              <w:rPr>
                <w:rFonts w:cs="Arial"/>
                <w:sz w:val="20"/>
                <w:szCs w:val="20"/>
              </w:rPr>
            </w:pPr>
            <w:r w:rsidRPr="00C87E2E">
              <w:rPr>
                <w:rFonts w:cs="Arial"/>
                <w:sz w:val="20"/>
                <w:szCs w:val="20"/>
              </w:rPr>
              <w:t>Investigate whether the SG could re-run the Scottish Household survey to gather up to date information on statistics</w:t>
            </w:r>
          </w:p>
        </w:tc>
      </w:tr>
      <w:tr w:rsidR="00CF1196" w:rsidRPr="00347039" w14:paraId="0014C84C" w14:textId="77777777" w:rsidTr="00347039">
        <w:tc>
          <w:tcPr>
            <w:tcW w:w="2660" w:type="dxa"/>
            <w:shd w:val="clear" w:color="auto" w:fill="B8CCE4" w:themeFill="accent1" w:themeFillTint="66"/>
          </w:tcPr>
          <w:p w14:paraId="69AB3B26" w14:textId="77777777" w:rsidR="00CF1196" w:rsidRPr="00347039" w:rsidRDefault="00CF1196" w:rsidP="002C7C6C">
            <w:pPr>
              <w:pStyle w:val="n"/>
              <w:numPr>
                <w:ilvl w:val="0"/>
                <w:numId w:val="0"/>
              </w:numPr>
              <w:rPr>
                <w:rFonts w:cs="Arial"/>
                <w:sz w:val="20"/>
              </w:rPr>
            </w:pPr>
            <w:r w:rsidRPr="00347039">
              <w:rPr>
                <w:rFonts w:cs="Arial"/>
                <w:sz w:val="20"/>
              </w:rPr>
              <w:lastRenderedPageBreak/>
              <w:t>Sexual orientation</w:t>
            </w:r>
          </w:p>
        </w:tc>
        <w:tc>
          <w:tcPr>
            <w:tcW w:w="3780" w:type="dxa"/>
          </w:tcPr>
          <w:p w14:paraId="6909164A" w14:textId="77777777" w:rsidR="00CF1196" w:rsidRPr="00717715" w:rsidRDefault="00CF1196" w:rsidP="00CF1196">
            <w:pPr>
              <w:spacing w:before="240"/>
              <w:ind w:left="33"/>
              <w:rPr>
                <w:rFonts w:cs="Arial"/>
                <w:sz w:val="20"/>
                <w:szCs w:val="20"/>
                <w:u w:val="single"/>
              </w:rPr>
            </w:pPr>
            <w:r>
              <w:rPr>
                <w:rFonts w:cs="Arial"/>
                <w:sz w:val="20"/>
                <w:szCs w:val="20"/>
                <w:u w:val="single"/>
              </w:rPr>
              <w:t>Out for Sport Report</w:t>
            </w:r>
            <w:r w:rsidR="00C95436">
              <w:rPr>
                <w:rStyle w:val="FootnoteReference"/>
                <w:rFonts w:cs="Arial"/>
                <w:sz w:val="20"/>
                <w:szCs w:val="20"/>
                <w:u w:val="single"/>
              </w:rPr>
              <w:footnoteReference w:id="13"/>
            </w:r>
          </w:p>
          <w:p w14:paraId="1CA90DE5" w14:textId="77777777" w:rsidR="00CF1196" w:rsidRPr="00222EF2" w:rsidRDefault="00CF1196" w:rsidP="00CF1196">
            <w:pPr>
              <w:pStyle w:val="ListParagraph"/>
              <w:numPr>
                <w:ilvl w:val="0"/>
                <w:numId w:val="34"/>
              </w:numPr>
              <w:ind w:left="175" w:hanging="142"/>
              <w:rPr>
                <w:rFonts w:cs="Arial"/>
                <w:sz w:val="20"/>
                <w:szCs w:val="20"/>
              </w:rPr>
            </w:pPr>
            <w:r w:rsidRPr="00222EF2">
              <w:rPr>
                <w:rFonts w:cs="Arial"/>
                <w:sz w:val="20"/>
                <w:szCs w:val="20"/>
              </w:rPr>
              <w:t>Needs to be a connection to wider support networks to best support LGBT clubs</w:t>
            </w:r>
          </w:p>
          <w:p w14:paraId="1C86CB15" w14:textId="77777777" w:rsidR="00CF1196" w:rsidRPr="00222EF2" w:rsidRDefault="00CF1196" w:rsidP="0065478B">
            <w:pPr>
              <w:pStyle w:val="ListParagraph"/>
              <w:numPr>
                <w:ilvl w:val="0"/>
                <w:numId w:val="34"/>
              </w:numPr>
              <w:ind w:left="175" w:hanging="142"/>
              <w:rPr>
                <w:rFonts w:cs="Arial"/>
                <w:sz w:val="20"/>
                <w:szCs w:val="20"/>
              </w:rPr>
            </w:pPr>
            <w:r w:rsidRPr="00222EF2">
              <w:rPr>
                <w:rFonts w:cs="Arial"/>
                <w:sz w:val="20"/>
                <w:szCs w:val="20"/>
              </w:rPr>
              <w:t>Coaches are central to creating an inclusive environment</w:t>
            </w:r>
          </w:p>
          <w:p w14:paraId="7A29A3A4" w14:textId="77777777" w:rsidR="00CF1196" w:rsidRPr="00222EF2" w:rsidRDefault="00CF1196" w:rsidP="0065478B">
            <w:pPr>
              <w:pStyle w:val="ListParagraph"/>
              <w:numPr>
                <w:ilvl w:val="0"/>
                <w:numId w:val="34"/>
              </w:numPr>
              <w:ind w:left="175" w:hanging="142"/>
              <w:rPr>
                <w:rFonts w:cs="Arial"/>
                <w:sz w:val="20"/>
                <w:szCs w:val="20"/>
              </w:rPr>
            </w:pPr>
            <w:r w:rsidRPr="00222EF2">
              <w:rPr>
                <w:rFonts w:cs="Arial"/>
                <w:sz w:val="20"/>
                <w:szCs w:val="20"/>
              </w:rPr>
              <w:t xml:space="preserve">Report made recommendations to </w:t>
            </w:r>
            <w:r w:rsidR="00484555">
              <w:rPr>
                <w:rFonts w:cs="Arial"/>
                <w:sz w:val="20"/>
                <w:szCs w:val="20"/>
              </w:rPr>
              <w:t>follow which will shape our actions.</w:t>
            </w:r>
          </w:p>
          <w:p w14:paraId="2A77C191" w14:textId="77777777" w:rsidR="00CF1196" w:rsidRPr="00CF1196" w:rsidRDefault="00CF1196" w:rsidP="00CF1196">
            <w:pPr>
              <w:ind w:left="33"/>
              <w:rPr>
                <w:rFonts w:cs="Arial"/>
                <w:sz w:val="20"/>
                <w:szCs w:val="20"/>
                <w:u w:val="single"/>
              </w:rPr>
            </w:pPr>
            <w:r w:rsidRPr="00CF1196">
              <w:rPr>
                <w:rFonts w:cs="Arial"/>
                <w:sz w:val="20"/>
                <w:szCs w:val="20"/>
                <w:u w:val="single"/>
              </w:rPr>
              <w:t>LGB People in Sport Report</w:t>
            </w:r>
            <w:r w:rsidR="00292697">
              <w:rPr>
                <w:rStyle w:val="FootnoteReference"/>
                <w:rFonts w:cs="Arial"/>
                <w:sz w:val="20"/>
                <w:szCs w:val="20"/>
                <w:u w:val="single"/>
              </w:rPr>
              <w:footnoteReference w:id="14"/>
            </w:r>
          </w:p>
          <w:p w14:paraId="4F499C3C" w14:textId="77777777" w:rsidR="00CF1196" w:rsidRPr="00222EF2" w:rsidRDefault="00CF1196" w:rsidP="0065478B">
            <w:pPr>
              <w:pStyle w:val="ListParagraph"/>
              <w:numPr>
                <w:ilvl w:val="0"/>
                <w:numId w:val="34"/>
              </w:numPr>
              <w:ind w:left="175" w:hanging="142"/>
              <w:rPr>
                <w:rFonts w:cs="Arial"/>
                <w:sz w:val="20"/>
                <w:szCs w:val="20"/>
              </w:rPr>
            </w:pPr>
            <w:r>
              <w:rPr>
                <w:rFonts w:cs="Arial"/>
                <w:sz w:val="20"/>
                <w:szCs w:val="20"/>
              </w:rPr>
              <w:t>They</w:t>
            </w:r>
            <w:r w:rsidRPr="00222EF2">
              <w:rPr>
                <w:rFonts w:cs="Arial"/>
                <w:sz w:val="20"/>
                <w:szCs w:val="20"/>
              </w:rPr>
              <w:t xml:space="preserve"> </w:t>
            </w:r>
            <w:r>
              <w:rPr>
                <w:rFonts w:cs="Arial"/>
                <w:sz w:val="20"/>
                <w:szCs w:val="20"/>
              </w:rPr>
              <w:t xml:space="preserve">made </w:t>
            </w:r>
            <w:r w:rsidR="00375BFD" w:rsidRPr="00222EF2">
              <w:rPr>
                <w:rFonts w:cs="Arial"/>
                <w:sz w:val="20"/>
                <w:szCs w:val="20"/>
              </w:rPr>
              <w:t>rec</w:t>
            </w:r>
            <w:r w:rsidR="00375BFD">
              <w:rPr>
                <w:rFonts w:cs="Arial"/>
                <w:sz w:val="20"/>
                <w:szCs w:val="20"/>
              </w:rPr>
              <w:t>ommendations</w:t>
            </w:r>
            <w:r>
              <w:rPr>
                <w:rFonts w:cs="Arial"/>
                <w:sz w:val="20"/>
                <w:szCs w:val="20"/>
              </w:rPr>
              <w:t xml:space="preserve"> that</w:t>
            </w:r>
            <w:r w:rsidRPr="00222EF2">
              <w:rPr>
                <w:rFonts w:cs="Arial"/>
                <w:sz w:val="20"/>
                <w:szCs w:val="20"/>
              </w:rPr>
              <w:t xml:space="preserve"> could be used to </w:t>
            </w:r>
            <w:r w:rsidR="00DB1DF4">
              <w:rPr>
                <w:rFonts w:cs="Arial"/>
                <w:sz w:val="20"/>
                <w:szCs w:val="20"/>
              </w:rPr>
              <w:t>develop</w:t>
            </w:r>
            <w:r w:rsidRPr="00222EF2">
              <w:rPr>
                <w:rFonts w:cs="Arial"/>
                <w:sz w:val="20"/>
                <w:szCs w:val="20"/>
              </w:rPr>
              <w:t xml:space="preserve"> future</w:t>
            </w:r>
            <w:r>
              <w:rPr>
                <w:rFonts w:cs="Arial"/>
                <w:sz w:val="20"/>
                <w:szCs w:val="20"/>
              </w:rPr>
              <w:t xml:space="preserve"> guidance</w:t>
            </w:r>
          </w:p>
          <w:p w14:paraId="55FB8B5A" w14:textId="77777777" w:rsidR="00CF1196" w:rsidRPr="00222EF2" w:rsidRDefault="00CF1196" w:rsidP="0065478B">
            <w:pPr>
              <w:pStyle w:val="ListParagraph"/>
              <w:numPr>
                <w:ilvl w:val="0"/>
                <w:numId w:val="34"/>
              </w:numPr>
              <w:ind w:left="175" w:hanging="142"/>
              <w:rPr>
                <w:rFonts w:cs="Arial"/>
                <w:sz w:val="20"/>
                <w:szCs w:val="20"/>
              </w:rPr>
            </w:pPr>
            <w:r w:rsidRPr="00222EF2">
              <w:rPr>
                <w:rFonts w:cs="Arial"/>
                <w:sz w:val="20"/>
                <w:szCs w:val="20"/>
              </w:rPr>
              <w:t xml:space="preserve">LGB </w:t>
            </w:r>
            <w:r w:rsidR="004326AE">
              <w:rPr>
                <w:rFonts w:cs="Arial"/>
                <w:sz w:val="20"/>
                <w:szCs w:val="20"/>
              </w:rPr>
              <w:t xml:space="preserve">people </w:t>
            </w:r>
            <w:r w:rsidRPr="00222EF2">
              <w:rPr>
                <w:rFonts w:cs="Arial"/>
                <w:sz w:val="20"/>
                <w:szCs w:val="20"/>
              </w:rPr>
              <w:t>expressed interest in vol</w:t>
            </w:r>
            <w:r>
              <w:rPr>
                <w:rFonts w:cs="Arial"/>
                <w:sz w:val="20"/>
                <w:szCs w:val="20"/>
              </w:rPr>
              <w:t xml:space="preserve">unteering </w:t>
            </w:r>
            <w:r w:rsidRPr="00222EF2">
              <w:rPr>
                <w:rFonts w:cs="Arial"/>
                <w:sz w:val="20"/>
                <w:szCs w:val="20"/>
              </w:rPr>
              <w:t>more n sport</w:t>
            </w:r>
          </w:p>
          <w:p w14:paraId="2E1DE891" w14:textId="77777777" w:rsidR="00CF1196" w:rsidRDefault="00DB1DF4" w:rsidP="00CF1196">
            <w:pPr>
              <w:pStyle w:val="ListParagraph"/>
              <w:numPr>
                <w:ilvl w:val="0"/>
                <w:numId w:val="34"/>
              </w:numPr>
              <w:ind w:left="175" w:hanging="142"/>
              <w:rPr>
                <w:rFonts w:cs="Arial"/>
                <w:sz w:val="20"/>
                <w:szCs w:val="20"/>
              </w:rPr>
            </w:pPr>
            <w:r>
              <w:rPr>
                <w:rFonts w:cs="Arial"/>
                <w:sz w:val="20"/>
                <w:szCs w:val="20"/>
              </w:rPr>
              <w:t>The majority</w:t>
            </w:r>
            <w:r w:rsidR="004326AE">
              <w:rPr>
                <w:rFonts w:cs="Arial"/>
                <w:sz w:val="20"/>
                <w:szCs w:val="20"/>
              </w:rPr>
              <w:t xml:space="preserve"> of LGB </w:t>
            </w:r>
            <w:r>
              <w:rPr>
                <w:rFonts w:cs="Arial"/>
                <w:sz w:val="20"/>
                <w:szCs w:val="20"/>
              </w:rPr>
              <w:t xml:space="preserve">respondents said </w:t>
            </w:r>
            <w:r>
              <w:rPr>
                <w:rFonts w:cs="Arial"/>
                <w:sz w:val="20"/>
                <w:szCs w:val="20"/>
              </w:rPr>
              <w:lastRenderedPageBreak/>
              <w:t>they</w:t>
            </w:r>
            <w:r w:rsidR="004326AE">
              <w:rPr>
                <w:rFonts w:cs="Arial"/>
                <w:sz w:val="20"/>
                <w:szCs w:val="20"/>
              </w:rPr>
              <w:t xml:space="preserve"> </w:t>
            </w:r>
            <w:r w:rsidR="00CF1196" w:rsidRPr="00222EF2">
              <w:rPr>
                <w:rFonts w:cs="Arial"/>
                <w:sz w:val="20"/>
                <w:szCs w:val="20"/>
              </w:rPr>
              <w:t xml:space="preserve">more likely to participate if </w:t>
            </w:r>
            <w:r w:rsidR="00CF1196">
              <w:rPr>
                <w:rFonts w:cs="Arial"/>
                <w:sz w:val="20"/>
                <w:szCs w:val="20"/>
              </w:rPr>
              <w:t xml:space="preserve">club was </w:t>
            </w:r>
            <w:r w:rsidR="00CF1196" w:rsidRPr="00222EF2">
              <w:rPr>
                <w:rFonts w:cs="Arial"/>
                <w:sz w:val="20"/>
                <w:szCs w:val="20"/>
              </w:rPr>
              <w:t xml:space="preserve">marked as inclusive </w:t>
            </w:r>
          </w:p>
          <w:p w14:paraId="4C6FD998" w14:textId="77777777" w:rsidR="00CF1196" w:rsidRPr="00CF1196" w:rsidRDefault="00CF1196" w:rsidP="00CF1196">
            <w:pPr>
              <w:pStyle w:val="ListParagraph"/>
              <w:ind w:left="175"/>
              <w:rPr>
                <w:rFonts w:cs="Arial"/>
                <w:sz w:val="20"/>
                <w:szCs w:val="20"/>
              </w:rPr>
            </w:pPr>
          </w:p>
          <w:p w14:paraId="79FB6AAA" w14:textId="77777777" w:rsidR="00CF1196" w:rsidRPr="00CF1196" w:rsidRDefault="00CF1196" w:rsidP="00DB1DF4">
            <w:pPr>
              <w:pStyle w:val="ListParagraph"/>
              <w:ind w:left="175"/>
              <w:rPr>
                <w:rFonts w:cs="Arial"/>
                <w:sz w:val="20"/>
                <w:szCs w:val="20"/>
              </w:rPr>
            </w:pPr>
          </w:p>
        </w:tc>
        <w:tc>
          <w:tcPr>
            <w:tcW w:w="3780" w:type="dxa"/>
          </w:tcPr>
          <w:p w14:paraId="3D3802C7" w14:textId="77777777" w:rsidR="00CF1196" w:rsidRPr="004C0B40" w:rsidRDefault="00CF1196" w:rsidP="00EF66FC">
            <w:pPr>
              <w:rPr>
                <w:rFonts w:cs="Arial"/>
                <w:sz w:val="20"/>
                <w:szCs w:val="20"/>
                <w:u w:val="single"/>
              </w:rPr>
            </w:pPr>
            <w:r w:rsidRPr="004C0B40">
              <w:rPr>
                <w:rFonts w:cs="Arial"/>
                <w:sz w:val="20"/>
                <w:szCs w:val="20"/>
                <w:u w:val="single"/>
              </w:rPr>
              <w:lastRenderedPageBreak/>
              <w:t>Positive impacts</w:t>
            </w:r>
          </w:p>
          <w:p w14:paraId="28CF7246" w14:textId="77777777" w:rsidR="001B44E5" w:rsidRPr="004C0B40" w:rsidRDefault="001B44E5" w:rsidP="001B44E5">
            <w:pPr>
              <w:pStyle w:val="ListParagraph"/>
              <w:numPr>
                <w:ilvl w:val="0"/>
                <w:numId w:val="34"/>
              </w:numPr>
              <w:ind w:left="223" w:hanging="141"/>
              <w:rPr>
                <w:rFonts w:cs="Arial"/>
                <w:sz w:val="20"/>
                <w:szCs w:val="20"/>
                <w:u w:val="single"/>
              </w:rPr>
            </w:pPr>
            <w:r>
              <w:rPr>
                <w:rFonts w:cs="Arial"/>
                <w:sz w:val="20"/>
                <w:szCs w:val="20"/>
              </w:rPr>
              <w:t xml:space="preserve">Potential positive impact on people if CSHs are perceived as open and welcoming, and tailor activity to meet the needs of their members. </w:t>
            </w:r>
          </w:p>
          <w:p w14:paraId="395FA313" w14:textId="77777777" w:rsidR="00CF1196" w:rsidRPr="004C0B40" w:rsidRDefault="00CF1196" w:rsidP="00EF66FC">
            <w:pPr>
              <w:pStyle w:val="ListParagraph"/>
              <w:numPr>
                <w:ilvl w:val="0"/>
                <w:numId w:val="34"/>
              </w:numPr>
              <w:ind w:left="223" w:hanging="141"/>
              <w:rPr>
                <w:rFonts w:cs="Arial"/>
                <w:sz w:val="20"/>
                <w:szCs w:val="20"/>
              </w:rPr>
            </w:pPr>
          </w:p>
          <w:p w14:paraId="24FFD9DC" w14:textId="77777777" w:rsidR="00CF1196" w:rsidRPr="00222EF2" w:rsidRDefault="00CF1196" w:rsidP="00222EF2">
            <w:pPr>
              <w:ind w:left="223" w:hanging="141"/>
              <w:rPr>
                <w:rFonts w:cs="Arial"/>
                <w:sz w:val="20"/>
                <w:szCs w:val="20"/>
              </w:rPr>
            </w:pPr>
          </w:p>
        </w:tc>
        <w:tc>
          <w:tcPr>
            <w:tcW w:w="3780" w:type="dxa"/>
          </w:tcPr>
          <w:p w14:paraId="06558B1E" w14:textId="77777777" w:rsidR="00AB0038" w:rsidRDefault="00CF1196" w:rsidP="00875CE1">
            <w:pPr>
              <w:spacing w:before="240"/>
              <w:rPr>
                <w:rFonts w:cs="Arial"/>
                <w:sz w:val="20"/>
                <w:szCs w:val="20"/>
                <w:u w:val="single"/>
              </w:rPr>
            </w:pPr>
            <w:r>
              <w:rPr>
                <w:rFonts w:cs="Arial"/>
                <w:sz w:val="20"/>
                <w:szCs w:val="20"/>
                <w:u w:val="single"/>
              </w:rPr>
              <w:t>Actions</w:t>
            </w:r>
            <w:r w:rsidR="00AB0038">
              <w:rPr>
                <w:rFonts w:cs="Arial"/>
                <w:sz w:val="20"/>
                <w:szCs w:val="20"/>
                <w:u w:val="single"/>
              </w:rPr>
              <w:t xml:space="preserve"> </w:t>
            </w:r>
          </w:p>
          <w:p w14:paraId="1AC6A83C" w14:textId="77777777" w:rsidR="00CF1196" w:rsidRPr="00AB0038" w:rsidRDefault="001B44E5" w:rsidP="00875CE1">
            <w:pPr>
              <w:spacing w:before="240"/>
              <w:rPr>
                <w:rFonts w:cs="Arial"/>
                <w:sz w:val="20"/>
                <w:szCs w:val="20"/>
                <w:u w:val="single"/>
              </w:rPr>
            </w:pPr>
            <w:r w:rsidRPr="00AB0038">
              <w:rPr>
                <w:rFonts w:cs="Arial"/>
                <w:sz w:val="20"/>
                <w:szCs w:val="20"/>
                <w:u w:val="single"/>
              </w:rPr>
              <w:t xml:space="preserve">Using Out for Sport Report </w:t>
            </w:r>
            <w:r w:rsidR="00AB0038" w:rsidRPr="00AB0038">
              <w:rPr>
                <w:rFonts w:cs="Arial"/>
                <w:sz w:val="20"/>
                <w:szCs w:val="20"/>
                <w:u w:val="single"/>
              </w:rPr>
              <w:t>recommendations</w:t>
            </w:r>
          </w:p>
          <w:p w14:paraId="5230D153" w14:textId="77777777" w:rsidR="00AB0038" w:rsidRPr="00AB0038" w:rsidRDefault="00AB0038" w:rsidP="00AB0038">
            <w:pPr>
              <w:pStyle w:val="ListParagraph"/>
              <w:numPr>
                <w:ilvl w:val="0"/>
                <w:numId w:val="34"/>
              </w:numPr>
              <w:spacing w:before="240"/>
              <w:ind w:left="270" w:hanging="142"/>
              <w:rPr>
                <w:rFonts w:cs="Arial"/>
                <w:sz w:val="20"/>
                <w:szCs w:val="20"/>
                <w:u w:val="single"/>
              </w:rPr>
            </w:pPr>
            <w:r w:rsidRPr="00AB0038">
              <w:rPr>
                <w:sz w:val="20"/>
                <w:szCs w:val="20"/>
              </w:rPr>
              <w:t xml:space="preserve">Raise awareness to CSH officers and ensure they consider the wide range of LGB clubs that might exist in their community and provide opportunities for them to become involved in hubs. </w:t>
            </w:r>
          </w:p>
          <w:p w14:paraId="35DB3A97" w14:textId="77777777" w:rsidR="00AB0038" w:rsidRPr="00AB0038" w:rsidRDefault="00AB0038" w:rsidP="00AB0038">
            <w:pPr>
              <w:pStyle w:val="ListParagraph"/>
              <w:spacing w:before="240"/>
              <w:ind w:left="270"/>
              <w:rPr>
                <w:rFonts w:cs="Arial"/>
                <w:sz w:val="20"/>
                <w:szCs w:val="20"/>
                <w:u w:val="single"/>
              </w:rPr>
            </w:pPr>
          </w:p>
          <w:p w14:paraId="366379BD" w14:textId="77777777" w:rsidR="00AB0038" w:rsidRPr="005259AF" w:rsidRDefault="00AB0038" w:rsidP="005259AF">
            <w:pPr>
              <w:pStyle w:val="ListParagraph"/>
              <w:numPr>
                <w:ilvl w:val="0"/>
                <w:numId w:val="34"/>
              </w:numPr>
              <w:spacing w:before="240"/>
              <w:ind w:left="270" w:hanging="142"/>
              <w:rPr>
                <w:rFonts w:cs="Arial"/>
                <w:sz w:val="20"/>
                <w:szCs w:val="20"/>
              </w:rPr>
            </w:pPr>
            <w:r>
              <w:rPr>
                <w:sz w:val="20"/>
                <w:szCs w:val="20"/>
              </w:rPr>
              <w:t xml:space="preserve">Ensure CSH officers </w:t>
            </w:r>
            <w:r w:rsidRPr="005259AF">
              <w:rPr>
                <w:sz w:val="20"/>
                <w:szCs w:val="20"/>
              </w:rPr>
              <w:t xml:space="preserve">have a </w:t>
            </w:r>
            <w:r w:rsidRPr="005259AF">
              <w:rPr>
                <w:rFonts w:cs="Arial"/>
                <w:sz w:val="20"/>
                <w:szCs w:val="20"/>
              </w:rPr>
              <w:t>better understanding of the issues relating to homophobia in Scottish sport and what should be done to tackle the</w:t>
            </w:r>
            <w:r w:rsidR="00825B6E">
              <w:rPr>
                <w:rFonts w:cs="Arial"/>
                <w:sz w:val="20"/>
                <w:szCs w:val="20"/>
              </w:rPr>
              <w:t>se issues.</w:t>
            </w:r>
            <w:r w:rsidRPr="005259AF">
              <w:rPr>
                <w:rFonts w:cs="Arial"/>
                <w:sz w:val="20"/>
                <w:szCs w:val="20"/>
              </w:rPr>
              <w:t xml:space="preserve"> </w:t>
            </w:r>
          </w:p>
          <w:p w14:paraId="21421B0F" w14:textId="77777777" w:rsidR="00CF1196" w:rsidRPr="00DB1DF4" w:rsidRDefault="00AB0038" w:rsidP="00DB1DF4">
            <w:pPr>
              <w:pStyle w:val="BodyText1"/>
              <w:numPr>
                <w:ilvl w:val="0"/>
                <w:numId w:val="42"/>
              </w:numPr>
              <w:spacing w:before="240"/>
              <w:ind w:left="360"/>
              <w:rPr>
                <w:rFonts w:cs="Arial"/>
                <w:sz w:val="20"/>
                <w:szCs w:val="20"/>
                <w:u w:val="single"/>
              </w:rPr>
            </w:pPr>
            <w:r w:rsidRPr="005259AF">
              <w:rPr>
                <w:sz w:val="20"/>
                <w:szCs w:val="20"/>
              </w:rPr>
              <w:lastRenderedPageBreak/>
              <w:t xml:space="preserve">Ensure CSH officers are proactive in their approach in working towards </w:t>
            </w:r>
            <w:r w:rsidRPr="005259AF">
              <w:rPr>
                <w:rFonts w:cs="Arial"/>
                <w:sz w:val="20"/>
                <w:szCs w:val="20"/>
              </w:rPr>
              <w:t>eliminating homophobia within CSH clubs</w:t>
            </w:r>
            <w:r w:rsidR="00C06AA2" w:rsidRPr="005259AF">
              <w:rPr>
                <w:rFonts w:cs="Arial"/>
                <w:sz w:val="20"/>
                <w:szCs w:val="20"/>
              </w:rPr>
              <w:t>.</w:t>
            </w:r>
            <w:r w:rsidR="005259AF">
              <w:rPr>
                <w:rFonts w:cs="Arial"/>
                <w:sz w:val="20"/>
                <w:szCs w:val="20"/>
              </w:rPr>
              <w:t xml:space="preserve"> </w:t>
            </w:r>
          </w:p>
        </w:tc>
      </w:tr>
    </w:tbl>
    <w:p w14:paraId="3854C7C7" w14:textId="77777777" w:rsidR="00AD4192" w:rsidRPr="00AD4192" w:rsidRDefault="00AD4192" w:rsidP="00AD4192">
      <w:pPr>
        <w:pStyle w:val="n"/>
        <w:numPr>
          <w:ilvl w:val="0"/>
          <w:numId w:val="0"/>
        </w:numPr>
        <w:spacing w:before="0"/>
        <w:rPr>
          <w:sz w:val="16"/>
          <w:szCs w:val="16"/>
        </w:rPr>
      </w:pPr>
      <w:r w:rsidRPr="00AD4192">
        <w:rPr>
          <w:sz w:val="16"/>
          <w:szCs w:val="16"/>
        </w:rPr>
        <w:lastRenderedPageBreak/>
        <w:t>*where policy is HR related</w:t>
      </w:r>
    </w:p>
    <w:p w14:paraId="2780F1AA" w14:textId="77777777" w:rsidR="0010729F" w:rsidRDefault="0010729F" w:rsidP="004512FE">
      <w:pPr>
        <w:pStyle w:val="Heading2"/>
      </w:pPr>
      <w:r>
        <w:t>Who will be consulted internally on this EQIA?</w:t>
      </w:r>
    </w:p>
    <w:tbl>
      <w:tblPr>
        <w:tblStyle w:val="TableGrid"/>
        <w:tblW w:w="0" w:type="auto"/>
        <w:tblLook w:val="04A0" w:firstRow="1" w:lastRow="0" w:firstColumn="1" w:lastColumn="0" w:noHBand="0" w:noVBand="1"/>
      </w:tblPr>
      <w:tblGrid>
        <w:gridCol w:w="14057"/>
      </w:tblGrid>
      <w:tr w:rsidR="0010729F" w14:paraId="2CDFA704" w14:textId="77777777" w:rsidTr="0010729F">
        <w:tc>
          <w:tcPr>
            <w:tcW w:w="14057" w:type="dxa"/>
          </w:tcPr>
          <w:p w14:paraId="18C3DC1B" w14:textId="77777777" w:rsidR="0010729F" w:rsidRPr="0010729F" w:rsidRDefault="00F913B2" w:rsidP="00E551CB">
            <w:pPr>
              <w:spacing w:before="120"/>
            </w:pPr>
            <w:r>
              <w:t>The draft EQIA will be sent to the Club Sport Programme Board for their discussion and approval.</w:t>
            </w:r>
          </w:p>
        </w:tc>
      </w:tr>
    </w:tbl>
    <w:p w14:paraId="1B170891" w14:textId="77777777" w:rsidR="0010729F" w:rsidRPr="0010729F" w:rsidRDefault="0010729F" w:rsidP="0010729F"/>
    <w:p w14:paraId="5DB05A6C" w14:textId="77777777" w:rsidR="0010729F" w:rsidRDefault="0010729F" w:rsidP="004512FE">
      <w:pPr>
        <w:pStyle w:val="Heading2"/>
      </w:pPr>
      <w:r>
        <w:t>Who will be consulted externally on this EQIA?</w:t>
      </w:r>
    </w:p>
    <w:p w14:paraId="5189C078" w14:textId="77777777" w:rsidR="00A004B4" w:rsidRPr="00A004B4" w:rsidRDefault="00A004B4" w:rsidP="00A004B4">
      <w: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14:paraId="0A244993" w14:textId="77777777" w:rsidTr="0010729F">
        <w:tc>
          <w:tcPr>
            <w:tcW w:w="14057" w:type="dxa"/>
          </w:tcPr>
          <w:p w14:paraId="2CA99044" w14:textId="77777777" w:rsidR="00E551CB" w:rsidRDefault="00E551CB" w:rsidP="0010729F">
            <w:pPr>
              <w:pStyle w:val="BodyText1"/>
              <w:rPr>
                <w:b/>
              </w:rPr>
            </w:pPr>
          </w:p>
          <w:p w14:paraId="00103DEC" w14:textId="77777777" w:rsidR="0010729F" w:rsidRPr="00262E23" w:rsidRDefault="008965C9" w:rsidP="0010729F">
            <w:pPr>
              <w:pStyle w:val="BodyText1"/>
            </w:pPr>
            <w:r w:rsidRPr="00B20537">
              <w:rPr>
                <w:b/>
              </w:rPr>
              <w:t>sport</w:t>
            </w:r>
            <w:r>
              <w:t>scotland’s Equality Advisory Group</w:t>
            </w:r>
          </w:p>
        </w:tc>
      </w:tr>
    </w:tbl>
    <w:p w14:paraId="2D2740C8" w14:textId="77777777" w:rsidR="00AD4192" w:rsidRDefault="00AD4192" w:rsidP="004512FE">
      <w:pPr>
        <w:pStyle w:val="Heading2"/>
      </w:pPr>
      <w:r w:rsidRPr="00AD4192">
        <w:t>What recommended steps should we take to improve the policy and monitor its equality impact?</w:t>
      </w:r>
    </w:p>
    <w:p w14:paraId="55ECF883" w14:textId="77777777" w:rsidR="00E6790B" w:rsidRDefault="00E6790B" w:rsidP="00E6790B">
      <w:r w:rsidRPr="00E6790B">
        <w:t xml:space="preserve">In </w:t>
      </w:r>
      <w:r w:rsidR="000A75A5">
        <w:t>developing an action plan, p</w:t>
      </w:r>
      <w:r w:rsidRPr="00E6790B">
        <w:t>roject leads should balance how to maximise the positive impact of the policy or practice on all</w:t>
      </w:r>
      <w:r w:rsidR="0001695C">
        <w:t xml:space="preserve"> people who share the protected characteristics, </w:t>
      </w:r>
      <w:r w:rsidRPr="00E6790B">
        <w:t>with the requirement to maximise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Ind w:w="-34" w:type="dxa"/>
        <w:tblLook w:val="04A0" w:firstRow="1" w:lastRow="0" w:firstColumn="1" w:lastColumn="0" w:noHBand="0" w:noVBand="1"/>
      </w:tblPr>
      <w:tblGrid>
        <w:gridCol w:w="1843"/>
        <w:gridCol w:w="5245"/>
        <w:gridCol w:w="3686"/>
        <w:gridCol w:w="2409"/>
      </w:tblGrid>
      <w:tr w:rsidR="00E6542F" w14:paraId="078896B8" w14:textId="77777777" w:rsidTr="00E6542F">
        <w:tc>
          <w:tcPr>
            <w:tcW w:w="1843" w:type="dxa"/>
            <w:shd w:val="clear" w:color="auto" w:fill="B8CCE4" w:themeFill="accent1" w:themeFillTint="66"/>
          </w:tcPr>
          <w:p w14:paraId="7F06A8AB" w14:textId="77777777" w:rsidR="00E6542F" w:rsidRDefault="00E6542F" w:rsidP="000A75A5">
            <w:pPr>
              <w:pStyle w:val="BodyText1"/>
            </w:pPr>
            <w:r>
              <w:t>Protected characteristic</w:t>
            </w:r>
          </w:p>
        </w:tc>
        <w:tc>
          <w:tcPr>
            <w:tcW w:w="5245" w:type="dxa"/>
            <w:shd w:val="clear" w:color="auto" w:fill="B8CCE4" w:themeFill="accent1" w:themeFillTint="66"/>
          </w:tcPr>
          <w:p w14:paraId="3D81A002" w14:textId="77777777" w:rsidR="00E6542F" w:rsidRDefault="00E6542F" w:rsidP="000A75A5">
            <w:pPr>
              <w:pStyle w:val="BodyText1"/>
            </w:pPr>
            <w:r>
              <w:t>Action</w:t>
            </w:r>
          </w:p>
        </w:tc>
        <w:tc>
          <w:tcPr>
            <w:tcW w:w="3686" w:type="dxa"/>
            <w:shd w:val="clear" w:color="auto" w:fill="B8CCE4" w:themeFill="accent1" w:themeFillTint="66"/>
          </w:tcPr>
          <w:p w14:paraId="30E4382E" w14:textId="77777777" w:rsidR="00E6542F" w:rsidRDefault="00E6542F" w:rsidP="000A75A5">
            <w:pPr>
              <w:pStyle w:val="BodyText1"/>
            </w:pPr>
            <w:r>
              <w:t>Responsibility</w:t>
            </w:r>
          </w:p>
        </w:tc>
        <w:tc>
          <w:tcPr>
            <w:tcW w:w="2409" w:type="dxa"/>
            <w:shd w:val="clear" w:color="auto" w:fill="B8CCE4" w:themeFill="accent1" w:themeFillTint="66"/>
          </w:tcPr>
          <w:p w14:paraId="3E4C132E" w14:textId="77777777" w:rsidR="00E6542F" w:rsidRDefault="00E6542F" w:rsidP="000A75A5">
            <w:pPr>
              <w:pStyle w:val="BodyText1"/>
            </w:pPr>
            <w:r>
              <w:t>Timeline</w:t>
            </w:r>
          </w:p>
        </w:tc>
      </w:tr>
      <w:tr w:rsidR="00E6542F" w14:paraId="64DC8C15" w14:textId="77777777" w:rsidTr="00E6542F">
        <w:tc>
          <w:tcPr>
            <w:tcW w:w="1843" w:type="dxa"/>
          </w:tcPr>
          <w:p w14:paraId="1E0ABD81" w14:textId="77777777" w:rsidR="00E6542F" w:rsidRPr="00AE3905" w:rsidRDefault="00E6542F" w:rsidP="00AE3905">
            <w:pPr>
              <w:spacing w:before="120"/>
              <w:rPr>
                <w:b/>
                <w:sz w:val="20"/>
                <w:szCs w:val="20"/>
              </w:rPr>
            </w:pPr>
            <w:r>
              <w:rPr>
                <w:b/>
                <w:sz w:val="20"/>
                <w:szCs w:val="20"/>
              </w:rPr>
              <w:t>Age</w:t>
            </w:r>
          </w:p>
        </w:tc>
        <w:tc>
          <w:tcPr>
            <w:tcW w:w="5245" w:type="dxa"/>
          </w:tcPr>
          <w:p w14:paraId="1D14BB3B" w14:textId="77777777" w:rsidR="00E6542F" w:rsidRPr="00E6542F" w:rsidRDefault="00E6542F" w:rsidP="00484555">
            <w:pPr>
              <w:spacing w:before="120"/>
              <w:rPr>
                <w:rFonts w:cs="Arial"/>
                <w:sz w:val="20"/>
                <w:szCs w:val="20"/>
              </w:rPr>
            </w:pPr>
            <w:r w:rsidRPr="00E6542F">
              <w:rPr>
                <w:rFonts w:cs="Arial"/>
                <w:sz w:val="20"/>
                <w:szCs w:val="20"/>
              </w:rPr>
              <w:t>Direct CSH Officers to support clubs to increase opportunities for younger or older people, depending on the participation profile of the member clubs.</w:t>
            </w:r>
          </w:p>
          <w:p w14:paraId="3F5F9735" w14:textId="77777777" w:rsidR="00E6542F" w:rsidRPr="00E6542F" w:rsidRDefault="00E6542F" w:rsidP="00E6542F">
            <w:pPr>
              <w:pStyle w:val="BodyText1"/>
              <w:numPr>
                <w:ilvl w:val="0"/>
                <w:numId w:val="44"/>
              </w:numPr>
              <w:rPr>
                <w:sz w:val="20"/>
                <w:szCs w:val="20"/>
              </w:rPr>
            </w:pPr>
            <w:r w:rsidRPr="00E6542F">
              <w:rPr>
                <w:sz w:val="20"/>
                <w:szCs w:val="20"/>
              </w:rPr>
              <w:t>Using HUBSMO information</w:t>
            </w:r>
            <w:r>
              <w:rPr>
                <w:sz w:val="20"/>
                <w:szCs w:val="20"/>
              </w:rPr>
              <w:t xml:space="preserve">, highlight areas of improvement to Hub Officers regarding age to help them shape development plans of the clubs </w:t>
            </w:r>
            <w:r>
              <w:rPr>
                <w:sz w:val="20"/>
                <w:szCs w:val="20"/>
              </w:rPr>
              <w:lastRenderedPageBreak/>
              <w:t>within CSHs.</w:t>
            </w:r>
          </w:p>
        </w:tc>
        <w:tc>
          <w:tcPr>
            <w:tcW w:w="3686" w:type="dxa"/>
          </w:tcPr>
          <w:p w14:paraId="51389EC0" w14:textId="77777777" w:rsidR="00DB1BF1" w:rsidRPr="00DB1BF1" w:rsidRDefault="00DB1BF1" w:rsidP="00AE3905">
            <w:pPr>
              <w:pStyle w:val="BodyText1"/>
              <w:spacing w:after="0"/>
              <w:rPr>
                <w:sz w:val="20"/>
                <w:szCs w:val="20"/>
              </w:rPr>
            </w:pPr>
          </w:p>
          <w:p w14:paraId="042F0512" w14:textId="77777777" w:rsidR="00DB1BF1" w:rsidRPr="00DB1BF1" w:rsidRDefault="00DB1BF1" w:rsidP="00AE3905">
            <w:pPr>
              <w:pStyle w:val="BodyText1"/>
              <w:spacing w:after="0"/>
              <w:rPr>
                <w:sz w:val="20"/>
                <w:szCs w:val="20"/>
              </w:rPr>
            </w:pPr>
          </w:p>
          <w:p w14:paraId="1AE2246F" w14:textId="77777777" w:rsidR="00DB1BF1" w:rsidRPr="00DB1BF1" w:rsidRDefault="00DB1BF1" w:rsidP="00AE3905">
            <w:pPr>
              <w:pStyle w:val="BodyText1"/>
              <w:spacing w:after="0"/>
              <w:rPr>
                <w:sz w:val="20"/>
                <w:szCs w:val="20"/>
              </w:rPr>
            </w:pPr>
          </w:p>
          <w:p w14:paraId="709C8632" w14:textId="77777777" w:rsidR="00DB1BF1" w:rsidRPr="00DB1BF1" w:rsidRDefault="00DB1BF1" w:rsidP="00AE3905">
            <w:pPr>
              <w:pStyle w:val="BodyText1"/>
              <w:spacing w:after="0"/>
              <w:rPr>
                <w:sz w:val="20"/>
                <w:szCs w:val="20"/>
              </w:rPr>
            </w:pPr>
          </w:p>
          <w:p w14:paraId="3FD51E21" w14:textId="77777777" w:rsidR="00E6542F" w:rsidRPr="00DB1BF1" w:rsidRDefault="00DB1BF1" w:rsidP="00AE3905">
            <w:pPr>
              <w:pStyle w:val="BodyText1"/>
              <w:spacing w:after="0"/>
              <w:rPr>
                <w:sz w:val="20"/>
                <w:szCs w:val="20"/>
              </w:rPr>
            </w:pPr>
            <w:r w:rsidRPr="00DB1BF1">
              <w:rPr>
                <w:sz w:val="20"/>
                <w:szCs w:val="20"/>
              </w:rPr>
              <w:t>Project Group</w:t>
            </w:r>
          </w:p>
          <w:p w14:paraId="6DF1BC77" w14:textId="77777777" w:rsidR="00DB1BF1" w:rsidRPr="00DB1BF1" w:rsidRDefault="00DB1BF1" w:rsidP="00AE3905">
            <w:pPr>
              <w:pStyle w:val="BodyText1"/>
              <w:spacing w:after="0"/>
              <w:rPr>
                <w:sz w:val="20"/>
                <w:szCs w:val="20"/>
              </w:rPr>
            </w:pPr>
            <w:r w:rsidRPr="00DB1BF1">
              <w:rPr>
                <w:sz w:val="20"/>
                <w:szCs w:val="20"/>
              </w:rPr>
              <w:t>Patricia Horton</w:t>
            </w:r>
          </w:p>
        </w:tc>
        <w:tc>
          <w:tcPr>
            <w:tcW w:w="2409" w:type="dxa"/>
          </w:tcPr>
          <w:p w14:paraId="6DD81152" w14:textId="77777777" w:rsidR="00DB1BF1" w:rsidRPr="00DB1BF1" w:rsidRDefault="00DB1BF1" w:rsidP="00AE3905">
            <w:pPr>
              <w:pStyle w:val="BodyText1"/>
              <w:spacing w:after="0"/>
              <w:rPr>
                <w:sz w:val="20"/>
                <w:szCs w:val="20"/>
              </w:rPr>
            </w:pPr>
          </w:p>
          <w:p w14:paraId="151D6CCE" w14:textId="77777777" w:rsidR="00DB1BF1" w:rsidRPr="00DB1BF1" w:rsidRDefault="00DB1BF1" w:rsidP="00AE3905">
            <w:pPr>
              <w:pStyle w:val="BodyText1"/>
              <w:spacing w:after="0"/>
              <w:rPr>
                <w:sz w:val="20"/>
                <w:szCs w:val="20"/>
              </w:rPr>
            </w:pPr>
          </w:p>
          <w:p w14:paraId="24E3D19C" w14:textId="77777777" w:rsidR="00DB1BF1" w:rsidRPr="00DB1BF1" w:rsidRDefault="00DB1BF1" w:rsidP="00AE3905">
            <w:pPr>
              <w:pStyle w:val="BodyText1"/>
              <w:spacing w:after="0"/>
              <w:rPr>
                <w:sz w:val="20"/>
                <w:szCs w:val="20"/>
              </w:rPr>
            </w:pPr>
          </w:p>
          <w:p w14:paraId="52ED1F0B" w14:textId="77777777" w:rsidR="00DB1BF1" w:rsidRPr="00DB1BF1" w:rsidRDefault="00DB1BF1" w:rsidP="00AE3905">
            <w:pPr>
              <w:pStyle w:val="BodyText1"/>
              <w:spacing w:after="0"/>
              <w:rPr>
                <w:sz w:val="20"/>
                <w:szCs w:val="20"/>
              </w:rPr>
            </w:pPr>
          </w:p>
          <w:p w14:paraId="6DCCCCDF" w14:textId="77777777" w:rsidR="00E6542F" w:rsidRPr="00DB1BF1" w:rsidRDefault="00DB1BF1" w:rsidP="00AE3905">
            <w:pPr>
              <w:pStyle w:val="BodyText1"/>
              <w:spacing w:after="0"/>
              <w:rPr>
                <w:sz w:val="20"/>
                <w:szCs w:val="20"/>
              </w:rPr>
            </w:pPr>
            <w:r w:rsidRPr="00DB1BF1">
              <w:rPr>
                <w:sz w:val="20"/>
                <w:szCs w:val="20"/>
              </w:rPr>
              <w:t>November 2015</w:t>
            </w:r>
          </w:p>
        </w:tc>
      </w:tr>
      <w:tr w:rsidR="00E6542F" w14:paraId="75A5542F" w14:textId="77777777" w:rsidTr="00E6542F">
        <w:tc>
          <w:tcPr>
            <w:tcW w:w="1843" w:type="dxa"/>
          </w:tcPr>
          <w:p w14:paraId="7BF6F23E" w14:textId="77777777" w:rsidR="00E6542F" w:rsidRPr="00AE3905" w:rsidRDefault="00E6542F" w:rsidP="00AE3905">
            <w:pPr>
              <w:spacing w:before="120"/>
              <w:rPr>
                <w:b/>
                <w:sz w:val="20"/>
                <w:szCs w:val="20"/>
              </w:rPr>
            </w:pPr>
            <w:r>
              <w:rPr>
                <w:b/>
                <w:sz w:val="20"/>
                <w:szCs w:val="20"/>
              </w:rPr>
              <w:lastRenderedPageBreak/>
              <w:t>Disability</w:t>
            </w:r>
          </w:p>
        </w:tc>
        <w:tc>
          <w:tcPr>
            <w:tcW w:w="5245" w:type="dxa"/>
          </w:tcPr>
          <w:p w14:paraId="4BB834F3" w14:textId="77777777" w:rsidR="00E6542F" w:rsidRPr="00E6542F" w:rsidRDefault="00E6542F" w:rsidP="00F32FC6">
            <w:pPr>
              <w:spacing w:before="120"/>
              <w:rPr>
                <w:sz w:val="20"/>
                <w:szCs w:val="20"/>
              </w:rPr>
            </w:pPr>
            <w:r w:rsidRPr="00E6542F">
              <w:rPr>
                <w:sz w:val="20"/>
                <w:szCs w:val="20"/>
              </w:rPr>
              <w:t>Ensure all CSH Officers are made aware of the disability inclusion model</w:t>
            </w:r>
            <w:r>
              <w:rPr>
                <w:sz w:val="20"/>
                <w:szCs w:val="20"/>
              </w:rPr>
              <w:t>.</w:t>
            </w:r>
          </w:p>
          <w:p w14:paraId="74D434DA" w14:textId="77777777" w:rsidR="00E6542F" w:rsidRPr="00E6542F" w:rsidRDefault="00E6542F" w:rsidP="00E6542F">
            <w:pPr>
              <w:pStyle w:val="BodyText1"/>
              <w:numPr>
                <w:ilvl w:val="0"/>
                <w:numId w:val="44"/>
              </w:numPr>
              <w:rPr>
                <w:sz w:val="20"/>
                <w:szCs w:val="20"/>
              </w:rPr>
            </w:pPr>
            <w:r w:rsidRPr="00E6542F">
              <w:rPr>
                <w:sz w:val="20"/>
                <w:szCs w:val="20"/>
              </w:rPr>
              <w:t>Highlight the d</w:t>
            </w:r>
            <w:r>
              <w:rPr>
                <w:sz w:val="20"/>
                <w:szCs w:val="20"/>
              </w:rPr>
              <w:t>isability inclusion model at Hub</w:t>
            </w:r>
            <w:r w:rsidRPr="00E6542F">
              <w:rPr>
                <w:sz w:val="20"/>
                <w:szCs w:val="20"/>
              </w:rPr>
              <w:t xml:space="preserve"> Officers day and add to the Knowledge hub Platform</w:t>
            </w:r>
            <w:r>
              <w:rPr>
                <w:sz w:val="20"/>
                <w:szCs w:val="20"/>
              </w:rPr>
              <w:t>.</w:t>
            </w:r>
          </w:p>
        </w:tc>
        <w:tc>
          <w:tcPr>
            <w:tcW w:w="3686" w:type="dxa"/>
          </w:tcPr>
          <w:p w14:paraId="0BFC8297" w14:textId="77777777" w:rsidR="00E6542F" w:rsidRPr="00DB1BF1" w:rsidRDefault="00E6542F" w:rsidP="00AE3905">
            <w:pPr>
              <w:pStyle w:val="BodyText1"/>
              <w:spacing w:after="0"/>
              <w:rPr>
                <w:sz w:val="20"/>
                <w:szCs w:val="20"/>
              </w:rPr>
            </w:pPr>
          </w:p>
          <w:p w14:paraId="712A83D7" w14:textId="77777777" w:rsidR="00DB1BF1" w:rsidRDefault="00DB1BF1" w:rsidP="00AE3905">
            <w:pPr>
              <w:pStyle w:val="BodyText1"/>
              <w:spacing w:after="0"/>
              <w:rPr>
                <w:sz w:val="20"/>
                <w:szCs w:val="20"/>
              </w:rPr>
            </w:pPr>
          </w:p>
          <w:p w14:paraId="0710B6A9" w14:textId="77777777" w:rsidR="00DB1BF1" w:rsidRPr="00DB1BF1" w:rsidRDefault="00DB1BF1" w:rsidP="00AE3905">
            <w:pPr>
              <w:pStyle w:val="BodyText1"/>
              <w:spacing w:after="0"/>
              <w:rPr>
                <w:sz w:val="20"/>
                <w:szCs w:val="20"/>
              </w:rPr>
            </w:pPr>
          </w:p>
          <w:p w14:paraId="273C25EC" w14:textId="77777777" w:rsidR="00DB1BF1" w:rsidRDefault="00DB1BF1" w:rsidP="00AE3905">
            <w:pPr>
              <w:pStyle w:val="BodyText1"/>
              <w:spacing w:after="0"/>
              <w:rPr>
                <w:sz w:val="20"/>
                <w:szCs w:val="20"/>
              </w:rPr>
            </w:pPr>
            <w:r w:rsidRPr="00DB1BF1">
              <w:rPr>
                <w:sz w:val="20"/>
                <w:szCs w:val="20"/>
              </w:rPr>
              <w:t xml:space="preserve">Project Group </w:t>
            </w:r>
          </w:p>
          <w:p w14:paraId="49878EDF" w14:textId="77777777" w:rsidR="00DB1BF1" w:rsidRPr="00DB1BF1" w:rsidRDefault="00DB1BF1" w:rsidP="00AE3905">
            <w:pPr>
              <w:pStyle w:val="BodyText1"/>
              <w:spacing w:after="0"/>
              <w:rPr>
                <w:sz w:val="20"/>
                <w:szCs w:val="20"/>
              </w:rPr>
            </w:pPr>
            <w:r>
              <w:rPr>
                <w:sz w:val="20"/>
                <w:szCs w:val="20"/>
              </w:rPr>
              <w:t>Fiona Mathie</w:t>
            </w:r>
          </w:p>
        </w:tc>
        <w:tc>
          <w:tcPr>
            <w:tcW w:w="2409" w:type="dxa"/>
          </w:tcPr>
          <w:p w14:paraId="7080ED6E" w14:textId="77777777" w:rsidR="00E6542F" w:rsidRDefault="00E6542F" w:rsidP="00AE3905">
            <w:pPr>
              <w:pStyle w:val="BodyText1"/>
              <w:spacing w:after="0"/>
              <w:rPr>
                <w:sz w:val="20"/>
                <w:szCs w:val="20"/>
              </w:rPr>
            </w:pPr>
          </w:p>
          <w:p w14:paraId="1D218ECC" w14:textId="77777777" w:rsidR="00DB1BF1" w:rsidRDefault="00DB1BF1" w:rsidP="00AE3905">
            <w:pPr>
              <w:pStyle w:val="BodyText1"/>
              <w:spacing w:after="0"/>
              <w:rPr>
                <w:sz w:val="20"/>
                <w:szCs w:val="20"/>
              </w:rPr>
            </w:pPr>
          </w:p>
          <w:p w14:paraId="2B6FE8ED" w14:textId="77777777" w:rsidR="00DB1BF1" w:rsidRDefault="00DB1BF1" w:rsidP="00AE3905">
            <w:pPr>
              <w:pStyle w:val="BodyText1"/>
              <w:spacing w:after="0"/>
              <w:rPr>
                <w:sz w:val="20"/>
                <w:szCs w:val="20"/>
              </w:rPr>
            </w:pPr>
          </w:p>
          <w:p w14:paraId="7F478424" w14:textId="77777777" w:rsidR="00DB1BF1" w:rsidRPr="00DB1BF1" w:rsidRDefault="00DB1BF1" w:rsidP="00AE3905">
            <w:pPr>
              <w:pStyle w:val="BodyText1"/>
              <w:spacing w:after="0"/>
              <w:rPr>
                <w:sz w:val="20"/>
                <w:szCs w:val="20"/>
              </w:rPr>
            </w:pPr>
            <w:r>
              <w:rPr>
                <w:sz w:val="20"/>
                <w:szCs w:val="20"/>
              </w:rPr>
              <w:t>November 2015</w:t>
            </w:r>
          </w:p>
        </w:tc>
      </w:tr>
      <w:tr w:rsidR="00E6542F" w14:paraId="49CB978A" w14:textId="77777777" w:rsidTr="00E6542F">
        <w:tc>
          <w:tcPr>
            <w:tcW w:w="1843" w:type="dxa"/>
          </w:tcPr>
          <w:p w14:paraId="629B79B2" w14:textId="77777777" w:rsidR="00E6542F" w:rsidRPr="005259AF" w:rsidRDefault="00E6542F" w:rsidP="00AE3905">
            <w:pPr>
              <w:spacing w:before="120"/>
              <w:rPr>
                <w:sz w:val="20"/>
                <w:szCs w:val="20"/>
              </w:rPr>
            </w:pPr>
          </w:p>
        </w:tc>
        <w:tc>
          <w:tcPr>
            <w:tcW w:w="5245" w:type="dxa"/>
          </w:tcPr>
          <w:p w14:paraId="01988DCA" w14:textId="77777777" w:rsidR="00E6542F" w:rsidRPr="00E6542F" w:rsidRDefault="00E6542F" w:rsidP="00AE3905">
            <w:pPr>
              <w:spacing w:before="120"/>
              <w:rPr>
                <w:sz w:val="20"/>
                <w:szCs w:val="20"/>
              </w:rPr>
            </w:pPr>
            <w:r w:rsidRPr="00E6542F">
              <w:rPr>
                <w:sz w:val="20"/>
                <w:szCs w:val="20"/>
              </w:rPr>
              <w:t>Put as many clubs as possible through the disability inclusion training</w:t>
            </w:r>
            <w:r>
              <w:rPr>
                <w:sz w:val="20"/>
                <w:szCs w:val="20"/>
              </w:rPr>
              <w:t>.</w:t>
            </w:r>
          </w:p>
          <w:p w14:paraId="548435FB" w14:textId="77777777" w:rsidR="00E6542F" w:rsidRPr="00E6542F" w:rsidRDefault="00E6542F" w:rsidP="00E6542F">
            <w:pPr>
              <w:pStyle w:val="BodyText1"/>
              <w:numPr>
                <w:ilvl w:val="0"/>
                <w:numId w:val="44"/>
              </w:numPr>
            </w:pPr>
            <w:r w:rsidRPr="00E6542F">
              <w:rPr>
                <w:sz w:val="20"/>
                <w:szCs w:val="20"/>
              </w:rPr>
              <w:t>Work with SDS and Hub Officers to increase links with CSHs and ensure training is available to clubs who require it.</w:t>
            </w:r>
          </w:p>
        </w:tc>
        <w:tc>
          <w:tcPr>
            <w:tcW w:w="3686" w:type="dxa"/>
          </w:tcPr>
          <w:p w14:paraId="6F17AF7B" w14:textId="77777777" w:rsidR="00E6542F" w:rsidRDefault="00E6542F" w:rsidP="00AE3905">
            <w:pPr>
              <w:pStyle w:val="BodyText1"/>
              <w:spacing w:after="0"/>
              <w:rPr>
                <w:sz w:val="20"/>
                <w:szCs w:val="20"/>
              </w:rPr>
            </w:pPr>
          </w:p>
          <w:p w14:paraId="7AB3EA0E" w14:textId="77777777" w:rsidR="00DB1BF1" w:rsidRDefault="00DB1BF1" w:rsidP="00AE3905">
            <w:pPr>
              <w:pStyle w:val="BodyText1"/>
              <w:spacing w:after="0"/>
              <w:rPr>
                <w:sz w:val="20"/>
                <w:szCs w:val="20"/>
              </w:rPr>
            </w:pPr>
          </w:p>
          <w:p w14:paraId="63271C56" w14:textId="77777777" w:rsidR="00DB1BF1" w:rsidRDefault="00DB1BF1" w:rsidP="00AE3905">
            <w:pPr>
              <w:pStyle w:val="BodyText1"/>
              <w:spacing w:after="0"/>
              <w:rPr>
                <w:sz w:val="20"/>
                <w:szCs w:val="20"/>
              </w:rPr>
            </w:pPr>
          </w:p>
          <w:p w14:paraId="6E76F5D1" w14:textId="77777777" w:rsidR="00DB1BF1" w:rsidRPr="00DB1BF1" w:rsidRDefault="00DB1BF1" w:rsidP="00AE3905">
            <w:pPr>
              <w:pStyle w:val="BodyText1"/>
              <w:spacing w:after="0"/>
              <w:rPr>
                <w:sz w:val="20"/>
                <w:szCs w:val="20"/>
              </w:rPr>
            </w:pPr>
            <w:r>
              <w:rPr>
                <w:sz w:val="20"/>
                <w:szCs w:val="20"/>
              </w:rPr>
              <w:t>Project Group</w:t>
            </w:r>
          </w:p>
        </w:tc>
        <w:tc>
          <w:tcPr>
            <w:tcW w:w="2409" w:type="dxa"/>
          </w:tcPr>
          <w:p w14:paraId="64C14650" w14:textId="77777777" w:rsidR="00E6542F" w:rsidRDefault="00E6542F" w:rsidP="00AE3905">
            <w:pPr>
              <w:pStyle w:val="BodyText1"/>
              <w:spacing w:after="0"/>
              <w:rPr>
                <w:sz w:val="20"/>
                <w:szCs w:val="20"/>
              </w:rPr>
            </w:pPr>
          </w:p>
          <w:p w14:paraId="65B360C6" w14:textId="77777777" w:rsidR="00DB1BF1" w:rsidRDefault="00DB1BF1" w:rsidP="00AE3905">
            <w:pPr>
              <w:pStyle w:val="BodyText1"/>
              <w:spacing w:after="0"/>
              <w:rPr>
                <w:sz w:val="20"/>
                <w:szCs w:val="20"/>
              </w:rPr>
            </w:pPr>
          </w:p>
          <w:p w14:paraId="2D94737B" w14:textId="77777777" w:rsidR="00DB1BF1" w:rsidRDefault="00DB1BF1" w:rsidP="00AE3905">
            <w:pPr>
              <w:pStyle w:val="BodyText1"/>
              <w:spacing w:after="0"/>
              <w:rPr>
                <w:sz w:val="20"/>
                <w:szCs w:val="20"/>
              </w:rPr>
            </w:pPr>
          </w:p>
          <w:p w14:paraId="331F1093" w14:textId="77777777" w:rsidR="00DB1BF1" w:rsidRPr="00DB1BF1" w:rsidRDefault="00DB1BF1" w:rsidP="00AE3905">
            <w:pPr>
              <w:pStyle w:val="BodyText1"/>
              <w:spacing w:after="0"/>
              <w:rPr>
                <w:sz w:val="20"/>
                <w:szCs w:val="20"/>
              </w:rPr>
            </w:pPr>
            <w:r>
              <w:rPr>
                <w:sz w:val="20"/>
                <w:szCs w:val="20"/>
              </w:rPr>
              <w:t>2016</w:t>
            </w:r>
          </w:p>
        </w:tc>
      </w:tr>
      <w:tr w:rsidR="00E6542F" w14:paraId="20BA18DE" w14:textId="77777777" w:rsidTr="00E6542F">
        <w:tc>
          <w:tcPr>
            <w:tcW w:w="1843" w:type="dxa"/>
          </w:tcPr>
          <w:p w14:paraId="2281758E" w14:textId="77777777" w:rsidR="00E6542F" w:rsidRPr="005259AF" w:rsidRDefault="00E6542F" w:rsidP="00AE3905">
            <w:pPr>
              <w:spacing w:before="120"/>
              <w:rPr>
                <w:sz w:val="20"/>
                <w:szCs w:val="20"/>
              </w:rPr>
            </w:pPr>
          </w:p>
        </w:tc>
        <w:tc>
          <w:tcPr>
            <w:tcW w:w="5245" w:type="dxa"/>
          </w:tcPr>
          <w:p w14:paraId="5B879C0E" w14:textId="77777777" w:rsidR="00E6542F" w:rsidRDefault="00E6542F" w:rsidP="00AE3905">
            <w:pPr>
              <w:spacing w:before="120"/>
              <w:rPr>
                <w:sz w:val="20"/>
                <w:szCs w:val="20"/>
              </w:rPr>
            </w:pPr>
            <w:r w:rsidRPr="005259AF">
              <w:rPr>
                <w:sz w:val="20"/>
                <w:szCs w:val="20"/>
              </w:rPr>
              <w:t>Focus on promotion where disability activities exist in CSHs</w:t>
            </w:r>
          </w:p>
          <w:p w14:paraId="7C7AAC42" w14:textId="76D7F2D8" w:rsidR="00E6542F" w:rsidRPr="00E6542F" w:rsidRDefault="00FA2EE4" w:rsidP="00E6542F">
            <w:pPr>
              <w:pStyle w:val="BodyText1"/>
              <w:numPr>
                <w:ilvl w:val="0"/>
                <w:numId w:val="44"/>
              </w:numPr>
              <w:rPr>
                <w:sz w:val="20"/>
                <w:szCs w:val="20"/>
              </w:rPr>
            </w:pPr>
            <w:r>
              <w:rPr>
                <w:sz w:val="20"/>
                <w:szCs w:val="20"/>
              </w:rPr>
              <w:t xml:space="preserve">. Work with comms team to develop appropriate content, with experts in this area to ensure appropriateness. Communications team to then identify avenues to </w:t>
            </w:r>
            <w:r w:rsidR="00E6542F" w:rsidRPr="00E6542F">
              <w:rPr>
                <w:sz w:val="20"/>
                <w:szCs w:val="20"/>
              </w:rPr>
              <w:t>promote</w:t>
            </w:r>
            <w:r>
              <w:rPr>
                <w:sz w:val="20"/>
                <w:szCs w:val="20"/>
              </w:rPr>
              <w:t xml:space="preserve"> this material. </w:t>
            </w:r>
          </w:p>
          <w:p w14:paraId="092F64C1" w14:textId="7EBC0375" w:rsidR="00E6542F" w:rsidRPr="00E6542F" w:rsidRDefault="00E6542F" w:rsidP="00FA2EE4">
            <w:pPr>
              <w:pStyle w:val="BodyText1"/>
              <w:numPr>
                <w:ilvl w:val="0"/>
                <w:numId w:val="44"/>
              </w:numPr>
            </w:pPr>
            <w:r w:rsidRPr="00E6542F">
              <w:rPr>
                <w:sz w:val="20"/>
                <w:szCs w:val="20"/>
              </w:rPr>
              <w:t xml:space="preserve">Ensure website is up to date showing </w:t>
            </w:r>
            <w:r w:rsidR="00FA2EE4">
              <w:rPr>
                <w:sz w:val="20"/>
                <w:szCs w:val="20"/>
              </w:rPr>
              <w:t xml:space="preserve">a spread of </w:t>
            </w:r>
            <w:r w:rsidRPr="00E6542F">
              <w:rPr>
                <w:sz w:val="20"/>
                <w:szCs w:val="20"/>
              </w:rPr>
              <w:t>disability opportunities available within CSHs in Scotland.</w:t>
            </w:r>
            <w:r>
              <w:t xml:space="preserve"> </w:t>
            </w:r>
          </w:p>
        </w:tc>
        <w:tc>
          <w:tcPr>
            <w:tcW w:w="3686" w:type="dxa"/>
          </w:tcPr>
          <w:p w14:paraId="7A38EE7E" w14:textId="77777777" w:rsidR="00E6542F" w:rsidRDefault="00E6542F" w:rsidP="00AE3905">
            <w:pPr>
              <w:pStyle w:val="BodyText1"/>
              <w:spacing w:after="0"/>
              <w:rPr>
                <w:sz w:val="20"/>
                <w:szCs w:val="20"/>
              </w:rPr>
            </w:pPr>
          </w:p>
          <w:p w14:paraId="75224252" w14:textId="77777777" w:rsidR="00DB1BF1" w:rsidRDefault="00DB1BF1" w:rsidP="00AE3905">
            <w:pPr>
              <w:pStyle w:val="BodyText1"/>
              <w:spacing w:after="0"/>
              <w:rPr>
                <w:sz w:val="20"/>
                <w:szCs w:val="20"/>
              </w:rPr>
            </w:pPr>
          </w:p>
          <w:p w14:paraId="3E5728DE" w14:textId="77777777" w:rsidR="00DB1BF1" w:rsidRDefault="00DB1BF1" w:rsidP="00AE3905">
            <w:pPr>
              <w:pStyle w:val="BodyText1"/>
              <w:spacing w:after="0"/>
              <w:rPr>
                <w:sz w:val="20"/>
                <w:szCs w:val="20"/>
              </w:rPr>
            </w:pPr>
          </w:p>
          <w:p w14:paraId="30C7A7D6" w14:textId="77777777" w:rsidR="00DB1BF1" w:rsidRDefault="00DB1BF1" w:rsidP="00AE3905">
            <w:pPr>
              <w:pStyle w:val="BodyText1"/>
              <w:spacing w:after="0"/>
              <w:rPr>
                <w:sz w:val="20"/>
                <w:szCs w:val="20"/>
              </w:rPr>
            </w:pPr>
            <w:r>
              <w:rPr>
                <w:sz w:val="20"/>
                <w:szCs w:val="20"/>
              </w:rPr>
              <w:t>Fiona Mathie, Ursula McFarlane</w:t>
            </w:r>
          </w:p>
          <w:p w14:paraId="767E98C0" w14:textId="77777777" w:rsidR="00DB1BF1" w:rsidRDefault="00DB1BF1" w:rsidP="00AE3905">
            <w:pPr>
              <w:pStyle w:val="BodyText1"/>
              <w:spacing w:after="0"/>
              <w:rPr>
                <w:sz w:val="20"/>
                <w:szCs w:val="20"/>
              </w:rPr>
            </w:pPr>
          </w:p>
          <w:p w14:paraId="71B7000C" w14:textId="77777777" w:rsidR="00DB1BF1" w:rsidRDefault="00DB1BF1" w:rsidP="00AE3905">
            <w:pPr>
              <w:pStyle w:val="BodyText1"/>
              <w:spacing w:after="0"/>
              <w:rPr>
                <w:sz w:val="20"/>
                <w:szCs w:val="20"/>
              </w:rPr>
            </w:pPr>
          </w:p>
          <w:p w14:paraId="1489C7C5" w14:textId="77777777" w:rsidR="00DB1BF1" w:rsidRDefault="00DB1BF1" w:rsidP="00AE3905">
            <w:pPr>
              <w:pStyle w:val="BodyText1"/>
              <w:spacing w:after="0"/>
              <w:rPr>
                <w:sz w:val="20"/>
                <w:szCs w:val="20"/>
              </w:rPr>
            </w:pPr>
          </w:p>
          <w:p w14:paraId="04C18A57" w14:textId="77777777" w:rsidR="00DB1BF1" w:rsidRDefault="00DB1BF1" w:rsidP="00AE3905">
            <w:pPr>
              <w:pStyle w:val="BodyText1"/>
              <w:spacing w:after="0"/>
              <w:rPr>
                <w:sz w:val="20"/>
                <w:szCs w:val="20"/>
              </w:rPr>
            </w:pPr>
            <w:r>
              <w:rPr>
                <w:sz w:val="20"/>
                <w:szCs w:val="20"/>
              </w:rPr>
              <w:t>Comms team</w:t>
            </w:r>
          </w:p>
          <w:p w14:paraId="0FE4E0CF" w14:textId="77777777" w:rsidR="00DB1BF1" w:rsidRPr="00DB1BF1" w:rsidRDefault="00DB1BF1" w:rsidP="00AE3905">
            <w:pPr>
              <w:pStyle w:val="BodyText1"/>
              <w:spacing w:after="0"/>
              <w:rPr>
                <w:sz w:val="20"/>
                <w:szCs w:val="20"/>
              </w:rPr>
            </w:pPr>
          </w:p>
        </w:tc>
        <w:tc>
          <w:tcPr>
            <w:tcW w:w="2409" w:type="dxa"/>
          </w:tcPr>
          <w:p w14:paraId="5A911753" w14:textId="77777777" w:rsidR="00E6542F" w:rsidRDefault="00E6542F" w:rsidP="00AE3905">
            <w:pPr>
              <w:pStyle w:val="BodyText1"/>
              <w:spacing w:after="0"/>
              <w:rPr>
                <w:sz w:val="20"/>
                <w:szCs w:val="20"/>
              </w:rPr>
            </w:pPr>
          </w:p>
          <w:p w14:paraId="0B38B8DA" w14:textId="77777777" w:rsidR="00DB1BF1" w:rsidRDefault="00DB1BF1" w:rsidP="00AE3905">
            <w:pPr>
              <w:pStyle w:val="BodyText1"/>
              <w:spacing w:after="0"/>
              <w:rPr>
                <w:sz w:val="20"/>
                <w:szCs w:val="20"/>
              </w:rPr>
            </w:pPr>
          </w:p>
          <w:p w14:paraId="1A1833AD" w14:textId="77777777" w:rsidR="00DB1BF1" w:rsidRDefault="00DB1BF1" w:rsidP="00AE3905">
            <w:pPr>
              <w:pStyle w:val="BodyText1"/>
              <w:spacing w:after="0"/>
              <w:rPr>
                <w:sz w:val="20"/>
                <w:szCs w:val="20"/>
              </w:rPr>
            </w:pPr>
          </w:p>
          <w:p w14:paraId="2D833B55" w14:textId="77777777" w:rsidR="00DB1BF1" w:rsidRDefault="00DB1BF1" w:rsidP="00AE3905">
            <w:pPr>
              <w:pStyle w:val="BodyText1"/>
              <w:spacing w:after="0"/>
              <w:rPr>
                <w:sz w:val="20"/>
                <w:szCs w:val="20"/>
              </w:rPr>
            </w:pPr>
            <w:r>
              <w:rPr>
                <w:sz w:val="20"/>
                <w:szCs w:val="20"/>
              </w:rPr>
              <w:t>Ongoing</w:t>
            </w:r>
          </w:p>
          <w:p w14:paraId="1E87EA4C" w14:textId="77777777" w:rsidR="00DB1BF1" w:rsidRDefault="00DB1BF1" w:rsidP="00AE3905">
            <w:pPr>
              <w:pStyle w:val="BodyText1"/>
              <w:spacing w:after="0"/>
              <w:rPr>
                <w:sz w:val="20"/>
                <w:szCs w:val="20"/>
              </w:rPr>
            </w:pPr>
          </w:p>
          <w:p w14:paraId="5F3424D9" w14:textId="77777777" w:rsidR="00DB1BF1" w:rsidRDefault="00DB1BF1" w:rsidP="00AE3905">
            <w:pPr>
              <w:pStyle w:val="BodyText1"/>
              <w:spacing w:after="0"/>
              <w:rPr>
                <w:sz w:val="20"/>
                <w:szCs w:val="20"/>
              </w:rPr>
            </w:pPr>
          </w:p>
          <w:p w14:paraId="6E767E5B" w14:textId="77777777" w:rsidR="00DB1BF1" w:rsidRDefault="00DB1BF1" w:rsidP="00AE3905">
            <w:pPr>
              <w:pStyle w:val="BodyText1"/>
              <w:spacing w:after="0"/>
              <w:rPr>
                <w:sz w:val="20"/>
                <w:szCs w:val="20"/>
              </w:rPr>
            </w:pPr>
          </w:p>
          <w:p w14:paraId="52DA6DFB" w14:textId="77777777" w:rsidR="00DB1BF1" w:rsidRPr="00DB1BF1" w:rsidRDefault="00DB1BF1" w:rsidP="00AE3905">
            <w:pPr>
              <w:pStyle w:val="BodyText1"/>
              <w:spacing w:after="0"/>
              <w:rPr>
                <w:sz w:val="20"/>
                <w:szCs w:val="20"/>
              </w:rPr>
            </w:pPr>
            <w:r>
              <w:rPr>
                <w:sz w:val="20"/>
                <w:szCs w:val="20"/>
              </w:rPr>
              <w:t>Ongoing</w:t>
            </w:r>
          </w:p>
        </w:tc>
      </w:tr>
      <w:tr w:rsidR="00E6542F" w14:paraId="4CCB7A5D" w14:textId="77777777" w:rsidTr="00E6542F">
        <w:tc>
          <w:tcPr>
            <w:tcW w:w="1843" w:type="dxa"/>
          </w:tcPr>
          <w:p w14:paraId="1E58B898" w14:textId="77777777" w:rsidR="00E6542F" w:rsidRPr="005259AF" w:rsidRDefault="00E6542F" w:rsidP="00AE3905">
            <w:pPr>
              <w:spacing w:before="120"/>
              <w:rPr>
                <w:sz w:val="20"/>
                <w:szCs w:val="20"/>
              </w:rPr>
            </w:pPr>
          </w:p>
        </w:tc>
        <w:tc>
          <w:tcPr>
            <w:tcW w:w="5245" w:type="dxa"/>
          </w:tcPr>
          <w:p w14:paraId="4CAE5EAF" w14:textId="77777777" w:rsidR="00E6542F" w:rsidRDefault="00E6542F" w:rsidP="00AE3905">
            <w:pPr>
              <w:spacing w:before="120"/>
              <w:rPr>
                <w:sz w:val="20"/>
                <w:szCs w:val="20"/>
              </w:rPr>
            </w:pPr>
            <w:r w:rsidRPr="005259AF">
              <w:rPr>
                <w:sz w:val="20"/>
                <w:szCs w:val="20"/>
              </w:rPr>
              <w:t>Explore how ASN schools are able to encourage participation outside of school</w:t>
            </w:r>
            <w:r>
              <w:rPr>
                <w:sz w:val="20"/>
                <w:szCs w:val="20"/>
              </w:rPr>
              <w:t xml:space="preserve"> and share this practice with mainstream schools through the Active Schools Network and linking into CSHs where possible</w:t>
            </w:r>
          </w:p>
          <w:p w14:paraId="587333A5" w14:textId="77777777" w:rsidR="00E6542F" w:rsidRDefault="00E6542F" w:rsidP="00E6542F">
            <w:pPr>
              <w:pStyle w:val="ListParagraph"/>
              <w:numPr>
                <w:ilvl w:val="0"/>
                <w:numId w:val="44"/>
              </w:numPr>
              <w:spacing w:before="120"/>
              <w:rPr>
                <w:sz w:val="20"/>
                <w:szCs w:val="20"/>
              </w:rPr>
            </w:pPr>
            <w:r>
              <w:rPr>
                <w:sz w:val="20"/>
                <w:szCs w:val="20"/>
              </w:rPr>
              <w:t xml:space="preserve">Work with ASN schools to identify those who link with community clubs, offering activities for people with disabilities. </w:t>
            </w:r>
          </w:p>
          <w:p w14:paraId="56911323" w14:textId="77777777" w:rsidR="00E6542F" w:rsidRPr="00E6542F" w:rsidRDefault="00E6542F" w:rsidP="00E6542F">
            <w:pPr>
              <w:pStyle w:val="ListParagraph"/>
              <w:numPr>
                <w:ilvl w:val="0"/>
                <w:numId w:val="44"/>
              </w:numPr>
              <w:spacing w:before="120"/>
              <w:rPr>
                <w:sz w:val="20"/>
                <w:szCs w:val="20"/>
              </w:rPr>
            </w:pPr>
            <w:r>
              <w:rPr>
                <w:sz w:val="20"/>
                <w:szCs w:val="20"/>
              </w:rPr>
              <w:t>Share good practice with ASCs and CSH Officers through the Knowledge Hub platform</w:t>
            </w:r>
            <w:r w:rsidRPr="00E6542F">
              <w:rPr>
                <w:sz w:val="20"/>
                <w:szCs w:val="20"/>
              </w:rPr>
              <w:t>.</w:t>
            </w:r>
          </w:p>
        </w:tc>
        <w:tc>
          <w:tcPr>
            <w:tcW w:w="3686" w:type="dxa"/>
          </w:tcPr>
          <w:p w14:paraId="16980986" w14:textId="77777777" w:rsidR="00E6542F" w:rsidRDefault="00E6542F" w:rsidP="00AE3905">
            <w:pPr>
              <w:pStyle w:val="BodyText1"/>
              <w:spacing w:after="0"/>
              <w:rPr>
                <w:sz w:val="20"/>
                <w:szCs w:val="20"/>
              </w:rPr>
            </w:pPr>
          </w:p>
          <w:p w14:paraId="61B20B0E" w14:textId="77777777" w:rsidR="00DB1BF1" w:rsidRDefault="00DB1BF1" w:rsidP="00AE3905">
            <w:pPr>
              <w:pStyle w:val="BodyText1"/>
              <w:spacing w:after="0"/>
              <w:rPr>
                <w:sz w:val="20"/>
                <w:szCs w:val="20"/>
              </w:rPr>
            </w:pPr>
          </w:p>
          <w:p w14:paraId="065F0CD4" w14:textId="77777777" w:rsidR="00DB1BF1" w:rsidRDefault="00DB1BF1" w:rsidP="00AE3905">
            <w:pPr>
              <w:pStyle w:val="BodyText1"/>
              <w:spacing w:after="0"/>
              <w:rPr>
                <w:sz w:val="20"/>
                <w:szCs w:val="20"/>
              </w:rPr>
            </w:pPr>
          </w:p>
          <w:p w14:paraId="077BD458" w14:textId="77777777" w:rsidR="00DB1BF1" w:rsidRDefault="00DB1BF1" w:rsidP="00AE3905">
            <w:pPr>
              <w:pStyle w:val="BodyText1"/>
              <w:spacing w:after="0"/>
              <w:rPr>
                <w:sz w:val="20"/>
                <w:szCs w:val="20"/>
              </w:rPr>
            </w:pPr>
          </w:p>
          <w:p w14:paraId="348DF7B4" w14:textId="77777777" w:rsidR="00DB1BF1" w:rsidRDefault="00DB1BF1" w:rsidP="00AE3905">
            <w:pPr>
              <w:pStyle w:val="BodyText1"/>
              <w:spacing w:after="0"/>
              <w:rPr>
                <w:sz w:val="20"/>
                <w:szCs w:val="20"/>
              </w:rPr>
            </w:pPr>
          </w:p>
          <w:p w14:paraId="45649606" w14:textId="77777777" w:rsidR="00DB1BF1" w:rsidRDefault="00DB1BF1" w:rsidP="00AE3905">
            <w:pPr>
              <w:pStyle w:val="BodyText1"/>
              <w:spacing w:after="0"/>
              <w:rPr>
                <w:sz w:val="20"/>
                <w:szCs w:val="20"/>
              </w:rPr>
            </w:pPr>
            <w:r>
              <w:rPr>
                <w:sz w:val="20"/>
                <w:szCs w:val="20"/>
              </w:rPr>
              <w:t>Project Group to plan this process</w:t>
            </w:r>
          </w:p>
          <w:p w14:paraId="3EDC31A8" w14:textId="77777777" w:rsidR="00DB1BF1" w:rsidRDefault="00DB1BF1" w:rsidP="00AE3905">
            <w:pPr>
              <w:pStyle w:val="BodyText1"/>
              <w:spacing w:after="0"/>
              <w:rPr>
                <w:sz w:val="20"/>
                <w:szCs w:val="20"/>
              </w:rPr>
            </w:pPr>
            <w:r>
              <w:rPr>
                <w:sz w:val="20"/>
                <w:szCs w:val="20"/>
              </w:rPr>
              <w:t>LAPMs to work with LAs</w:t>
            </w:r>
          </w:p>
          <w:p w14:paraId="2069CCD4" w14:textId="77777777" w:rsidR="00DB1BF1" w:rsidRDefault="00DB1BF1" w:rsidP="00AE3905">
            <w:pPr>
              <w:pStyle w:val="BodyText1"/>
              <w:spacing w:after="0"/>
              <w:rPr>
                <w:sz w:val="20"/>
                <w:szCs w:val="20"/>
              </w:rPr>
            </w:pPr>
          </w:p>
          <w:p w14:paraId="15E3AFD8" w14:textId="77777777" w:rsidR="00DB1BF1" w:rsidRDefault="00DB1BF1" w:rsidP="00AE3905">
            <w:pPr>
              <w:pStyle w:val="BodyText1"/>
              <w:spacing w:after="0"/>
              <w:rPr>
                <w:sz w:val="20"/>
                <w:szCs w:val="20"/>
              </w:rPr>
            </w:pPr>
            <w:r>
              <w:rPr>
                <w:sz w:val="20"/>
                <w:szCs w:val="20"/>
              </w:rPr>
              <w:t>FM</w:t>
            </w:r>
          </w:p>
          <w:p w14:paraId="5ADDA83D" w14:textId="77777777" w:rsidR="00DB1BF1" w:rsidRPr="00DB1BF1" w:rsidRDefault="00DB1BF1" w:rsidP="00AE3905">
            <w:pPr>
              <w:pStyle w:val="BodyText1"/>
              <w:spacing w:after="0"/>
              <w:rPr>
                <w:sz w:val="20"/>
                <w:szCs w:val="20"/>
              </w:rPr>
            </w:pPr>
          </w:p>
        </w:tc>
        <w:tc>
          <w:tcPr>
            <w:tcW w:w="2409" w:type="dxa"/>
          </w:tcPr>
          <w:p w14:paraId="048C23E6" w14:textId="77777777" w:rsidR="00E6542F" w:rsidRDefault="00E6542F" w:rsidP="00AE3905">
            <w:pPr>
              <w:pStyle w:val="BodyText1"/>
              <w:spacing w:after="0"/>
              <w:rPr>
                <w:sz w:val="20"/>
                <w:szCs w:val="20"/>
              </w:rPr>
            </w:pPr>
          </w:p>
          <w:p w14:paraId="0F49EC13" w14:textId="77777777" w:rsidR="00DB1BF1" w:rsidRDefault="00DB1BF1" w:rsidP="00AE3905">
            <w:pPr>
              <w:pStyle w:val="BodyText1"/>
              <w:spacing w:after="0"/>
              <w:rPr>
                <w:sz w:val="20"/>
                <w:szCs w:val="20"/>
              </w:rPr>
            </w:pPr>
          </w:p>
          <w:p w14:paraId="21F24D40" w14:textId="77777777" w:rsidR="00DB1BF1" w:rsidRDefault="00DB1BF1" w:rsidP="00AE3905">
            <w:pPr>
              <w:pStyle w:val="BodyText1"/>
              <w:spacing w:after="0"/>
              <w:rPr>
                <w:sz w:val="20"/>
                <w:szCs w:val="20"/>
              </w:rPr>
            </w:pPr>
          </w:p>
          <w:p w14:paraId="678A5A80" w14:textId="77777777" w:rsidR="00DB1BF1" w:rsidRDefault="00DB1BF1" w:rsidP="00AE3905">
            <w:pPr>
              <w:pStyle w:val="BodyText1"/>
              <w:spacing w:after="0"/>
              <w:rPr>
                <w:sz w:val="20"/>
                <w:szCs w:val="20"/>
              </w:rPr>
            </w:pPr>
          </w:p>
          <w:p w14:paraId="41BEE0ED" w14:textId="77777777" w:rsidR="00DB1BF1" w:rsidRDefault="00DB1BF1" w:rsidP="00AE3905">
            <w:pPr>
              <w:pStyle w:val="BodyText1"/>
              <w:spacing w:after="0"/>
              <w:rPr>
                <w:sz w:val="20"/>
                <w:szCs w:val="20"/>
              </w:rPr>
            </w:pPr>
          </w:p>
          <w:p w14:paraId="52C7CAAC" w14:textId="77777777" w:rsidR="00DB1BF1" w:rsidRDefault="00DB1BF1" w:rsidP="00AE3905">
            <w:pPr>
              <w:pStyle w:val="BodyText1"/>
              <w:spacing w:after="0"/>
              <w:rPr>
                <w:sz w:val="20"/>
                <w:szCs w:val="20"/>
              </w:rPr>
            </w:pPr>
            <w:r>
              <w:rPr>
                <w:sz w:val="20"/>
                <w:szCs w:val="20"/>
              </w:rPr>
              <w:t>2016</w:t>
            </w:r>
          </w:p>
          <w:p w14:paraId="55B71BDF" w14:textId="77777777" w:rsidR="00DB1BF1" w:rsidRDefault="00DB1BF1" w:rsidP="00AE3905">
            <w:pPr>
              <w:pStyle w:val="BodyText1"/>
              <w:spacing w:after="0"/>
              <w:rPr>
                <w:sz w:val="20"/>
                <w:szCs w:val="20"/>
              </w:rPr>
            </w:pPr>
          </w:p>
          <w:p w14:paraId="6CB52FB9" w14:textId="77777777" w:rsidR="00DB1BF1" w:rsidRDefault="00DB1BF1" w:rsidP="00AE3905">
            <w:pPr>
              <w:pStyle w:val="BodyText1"/>
              <w:spacing w:after="0"/>
              <w:rPr>
                <w:sz w:val="20"/>
                <w:szCs w:val="20"/>
              </w:rPr>
            </w:pPr>
          </w:p>
          <w:p w14:paraId="7DF4B3C1" w14:textId="77777777" w:rsidR="00DB1BF1" w:rsidRDefault="00DB1BF1" w:rsidP="00AE3905">
            <w:pPr>
              <w:pStyle w:val="BodyText1"/>
              <w:spacing w:after="0"/>
              <w:rPr>
                <w:sz w:val="20"/>
                <w:szCs w:val="20"/>
              </w:rPr>
            </w:pPr>
            <w:r>
              <w:rPr>
                <w:sz w:val="20"/>
                <w:szCs w:val="20"/>
              </w:rPr>
              <w:t>Ongoing</w:t>
            </w:r>
          </w:p>
          <w:p w14:paraId="2FA0F45E" w14:textId="77777777" w:rsidR="00DB1BF1" w:rsidRPr="00DB1BF1" w:rsidRDefault="00DB1BF1" w:rsidP="00AE3905">
            <w:pPr>
              <w:pStyle w:val="BodyText1"/>
              <w:spacing w:after="0"/>
              <w:rPr>
                <w:sz w:val="20"/>
                <w:szCs w:val="20"/>
              </w:rPr>
            </w:pPr>
          </w:p>
        </w:tc>
      </w:tr>
      <w:tr w:rsidR="00E6542F" w14:paraId="09A09E56" w14:textId="77777777" w:rsidTr="00E6542F">
        <w:tc>
          <w:tcPr>
            <w:tcW w:w="1843" w:type="dxa"/>
          </w:tcPr>
          <w:p w14:paraId="35220ED0" w14:textId="77777777" w:rsidR="00E6542F" w:rsidRPr="005259AF" w:rsidRDefault="00E6542F" w:rsidP="00AE3905">
            <w:pPr>
              <w:spacing w:before="120"/>
              <w:rPr>
                <w:sz w:val="20"/>
                <w:szCs w:val="20"/>
              </w:rPr>
            </w:pPr>
          </w:p>
        </w:tc>
        <w:tc>
          <w:tcPr>
            <w:tcW w:w="5245" w:type="dxa"/>
          </w:tcPr>
          <w:p w14:paraId="769F10E9" w14:textId="77777777" w:rsidR="00E6542F" w:rsidRDefault="00E6542F" w:rsidP="00A770D4">
            <w:pPr>
              <w:spacing w:before="120"/>
              <w:rPr>
                <w:sz w:val="20"/>
                <w:szCs w:val="20"/>
              </w:rPr>
            </w:pPr>
            <w:r w:rsidRPr="005259AF">
              <w:rPr>
                <w:sz w:val="20"/>
                <w:szCs w:val="20"/>
              </w:rPr>
              <w:t xml:space="preserve">Use EFDS suggestions to </w:t>
            </w:r>
            <w:r>
              <w:rPr>
                <w:sz w:val="20"/>
                <w:szCs w:val="20"/>
              </w:rPr>
              <w:t xml:space="preserve">further </w:t>
            </w:r>
            <w:r w:rsidRPr="005259AF">
              <w:rPr>
                <w:sz w:val="20"/>
                <w:szCs w:val="20"/>
              </w:rPr>
              <w:t>d</w:t>
            </w:r>
            <w:r>
              <w:rPr>
                <w:sz w:val="20"/>
                <w:szCs w:val="20"/>
              </w:rPr>
              <w:t xml:space="preserve">evelop the current </w:t>
            </w:r>
            <w:r w:rsidRPr="005259AF">
              <w:rPr>
                <w:sz w:val="20"/>
                <w:szCs w:val="20"/>
              </w:rPr>
              <w:t>guidance on Help for Clubs</w:t>
            </w:r>
          </w:p>
          <w:p w14:paraId="4F58A232" w14:textId="77777777" w:rsidR="00D4153E" w:rsidRPr="00D4153E" w:rsidRDefault="00D4153E" w:rsidP="00D4153E">
            <w:pPr>
              <w:pStyle w:val="BodyText1"/>
              <w:numPr>
                <w:ilvl w:val="0"/>
                <w:numId w:val="44"/>
              </w:numPr>
              <w:rPr>
                <w:sz w:val="20"/>
                <w:szCs w:val="20"/>
              </w:rPr>
            </w:pPr>
            <w:r>
              <w:rPr>
                <w:sz w:val="20"/>
                <w:szCs w:val="20"/>
              </w:rPr>
              <w:t>Ensure Help for Clubs has key links to EFDS and work with SDS to create further resources  for clubs over and above the current content</w:t>
            </w:r>
          </w:p>
        </w:tc>
        <w:tc>
          <w:tcPr>
            <w:tcW w:w="3686" w:type="dxa"/>
          </w:tcPr>
          <w:p w14:paraId="1653330E" w14:textId="77777777" w:rsidR="00E6542F" w:rsidRDefault="00E6542F" w:rsidP="00AE3905">
            <w:pPr>
              <w:pStyle w:val="BodyText1"/>
              <w:spacing w:after="0"/>
              <w:rPr>
                <w:sz w:val="20"/>
                <w:szCs w:val="20"/>
              </w:rPr>
            </w:pPr>
          </w:p>
          <w:p w14:paraId="10DA603A" w14:textId="77777777" w:rsidR="00DB1BF1" w:rsidRDefault="00DB1BF1" w:rsidP="00AE3905">
            <w:pPr>
              <w:pStyle w:val="BodyText1"/>
              <w:spacing w:after="0"/>
              <w:rPr>
                <w:sz w:val="20"/>
                <w:szCs w:val="20"/>
              </w:rPr>
            </w:pPr>
          </w:p>
          <w:p w14:paraId="24AA5721" w14:textId="77777777" w:rsidR="00DB1BF1" w:rsidRDefault="00DB1BF1" w:rsidP="00AE3905">
            <w:pPr>
              <w:pStyle w:val="BodyText1"/>
              <w:spacing w:after="0"/>
              <w:rPr>
                <w:sz w:val="20"/>
                <w:szCs w:val="20"/>
              </w:rPr>
            </w:pPr>
          </w:p>
          <w:p w14:paraId="35DD6076" w14:textId="77777777" w:rsidR="00DB1BF1" w:rsidRDefault="00DB1BF1" w:rsidP="00DB1BF1">
            <w:pPr>
              <w:pStyle w:val="BodyText1"/>
              <w:spacing w:after="0"/>
              <w:rPr>
                <w:sz w:val="20"/>
                <w:szCs w:val="20"/>
              </w:rPr>
            </w:pPr>
            <w:r>
              <w:rPr>
                <w:sz w:val="20"/>
                <w:szCs w:val="20"/>
              </w:rPr>
              <w:t>Ursula McFarlane</w:t>
            </w:r>
          </w:p>
          <w:p w14:paraId="08CA4FAF" w14:textId="77777777" w:rsidR="00DB1BF1" w:rsidRPr="00DB1BF1" w:rsidRDefault="00DB1BF1" w:rsidP="00DB1BF1">
            <w:pPr>
              <w:pStyle w:val="BodyText1"/>
              <w:spacing w:after="0"/>
              <w:rPr>
                <w:sz w:val="20"/>
                <w:szCs w:val="20"/>
              </w:rPr>
            </w:pPr>
            <w:r>
              <w:rPr>
                <w:sz w:val="20"/>
                <w:szCs w:val="20"/>
              </w:rPr>
              <w:t>Derek Keir</w:t>
            </w:r>
          </w:p>
        </w:tc>
        <w:tc>
          <w:tcPr>
            <w:tcW w:w="2409" w:type="dxa"/>
          </w:tcPr>
          <w:p w14:paraId="545FA49F" w14:textId="77777777" w:rsidR="00E6542F" w:rsidRDefault="00E6542F" w:rsidP="00AE3905">
            <w:pPr>
              <w:pStyle w:val="BodyText1"/>
              <w:spacing w:after="0"/>
              <w:rPr>
                <w:sz w:val="20"/>
                <w:szCs w:val="20"/>
              </w:rPr>
            </w:pPr>
          </w:p>
          <w:p w14:paraId="743B3C81" w14:textId="77777777" w:rsidR="00DB1BF1" w:rsidRDefault="00DB1BF1" w:rsidP="00AE3905">
            <w:pPr>
              <w:pStyle w:val="BodyText1"/>
              <w:spacing w:after="0"/>
              <w:rPr>
                <w:sz w:val="20"/>
                <w:szCs w:val="20"/>
              </w:rPr>
            </w:pPr>
          </w:p>
          <w:p w14:paraId="1F8D0B6A" w14:textId="77777777" w:rsidR="00DB1BF1" w:rsidRDefault="00DB1BF1" w:rsidP="00AE3905">
            <w:pPr>
              <w:pStyle w:val="BodyText1"/>
              <w:spacing w:after="0"/>
              <w:rPr>
                <w:sz w:val="20"/>
                <w:szCs w:val="20"/>
              </w:rPr>
            </w:pPr>
          </w:p>
          <w:p w14:paraId="00FBA03A" w14:textId="77777777" w:rsidR="00DB1BF1" w:rsidRDefault="00DB1BF1" w:rsidP="00AE3905">
            <w:pPr>
              <w:pStyle w:val="BodyText1"/>
              <w:spacing w:after="0"/>
              <w:rPr>
                <w:sz w:val="20"/>
                <w:szCs w:val="20"/>
              </w:rPr>
            </w:pPr>
            <w:r>
              <w:rPr>
                <w:sz w:val="20"/>
                <w:szCs w:val="20"/>
              </w:rPr>
              <w:t>Ongoing</w:t>
            </w:r>
          </w:p>
          <w:p w14:paraId="503E85D2" w14:textId="77777777" w:rsidR="00DB1BF1" w:rsidRPr="00DB1BF1" w:rsidRDefault="00DB1BF1" w:rsidP="00AE3905">
            <w:pPr>
              <w:pStyle w:val="BodyText1"/>
              <w:spacing w:after="0"/>
              <w:rPr>
                <w:sz w:val="20"/>
                <w:szCs w:val="20"/>
              </w:rPr>
            </w:pPr>
          </w:p>
        </w:tc>
      </w:tr>
      <w:tr w:rsidR="00E6542F" w14:paraId="28CBC235" w14:textId="77777777" w:rsidTr="00E6542F">
        <w:tc>
          <w:tcPr>
            <w:tcW w:w="1843" w:type="dxa"/>
          </w:tcPr>
          <w:p w14:paraId="71E70E66" w14:textId="77777777" w:rsidR="00E6542F" w:rsidRPr="005259AF" w:rsidRDefault="00E6542F" w:rsidP="00AE3905">
            <w:pPr>
              <w:spacing w:before="120"/>
              <w:rPr>
                <w:sz w:val="20"/>
                <w:szCs w:val="20"/>
              </w:rPr>
            </w:pPr>
          </w:p>
        </w:tc>
        <w:tc>
          <w:tcPr>
            <w:tcW w:w="5245" w:type="dxa"/>
          </w:tcPr>
          <w:p w14:paraId="482051FF" w14:textId="77777777" w:rsidR="00D4153E" w:rsidRDefault="00E6542F" w:rsidP="00AE3905">
            <w:pPr>
              <w:spacing w:before="120"/>
              <w:rPr>
                <w:sz w:val="20"/>
                <w:szCs w:val="20"/>
              </w:rPr>
            </w:pPr>
            <w:r w:rsidRPr="005259AF">
              <w:rPr>
                <w:sz w:val="20"/>
                <w:szCs w:val="20"/>
              </w:rPr>
              <w:t>Investigate ways to monitor the statistics of those with disabilities within CSHs.</w:t>
            </w:r>
          </w:p>
          <w:p w14:paraId="1AF66F8B" w14:textId="77777777" w:rsidR="00D4153E" w:rsidRDefault="00B37A5F" w:rsidP="00D4153E">
            <w:pPr>
              <w:pStyle w:val="ListParagraph"/>
              <w:numPr>
                <w:ilvl w:val="0"/>
                <w:numId w:val="44"/>
              </w:numPr>
              <w:spacing w:before="120"/>
              <w:rPr>
                <w:sz w:val="20"/>
                <w:szCs w:val="20"/>
              </w:rPr>
            </w:pPr>
            <w:r>
              <w:rPr>
                <w:sz w:val="20"/>
                <w:szCs w:val="20"/>
              </w:rPr>
              <w:t>Ensure</w:t>
            </w:r>
            <w:r w:rsidR="00DB1DF4">
              <w:rPr>
                <w:sz w:val="20"/>
                <w:szCs w:val="20"/>
              </w:rPr>
              <w:t xml:space="preserve"> Project group are aware of any current  monitoring and evaluation </w:t>
            </w:r>
            <w:r>
              <w:rPr>
                <w:sz w:val="20"/>
                <w:szCs w:val="20"/>
              </w:rPr>
              <w:t xml:space="preserve"> in relation to dis</w:t>
            </w:r>
            <w:r w:rsidR="00DB1DF4">
              <w:rPr>
                <w:sz w:val="20"/>
                <w:szCs w:val="20"/>
              </w:rPr>
              <w:t xml:space="preserve">ability participation </w:t>
            </w:r>
          </w:p>
          <w:p w14:paraId="7B21DB0B" w14:textId="77777777" w:rsidR="00B37A5F" w:rsidRPr="00D4153E" w:rsidRDefault="00B37A5F" w:rsidP="00DB1DF4">
            <w:pPr>
              <w:pStyle w:val="ListParagraph"/>
              <w:spacing w:before="120"/>
              <w:rPr>
                <w:sz w:val="20"/>
                <w:szCs w:val="20"/>
              </w:rPr>
            </w:pPr>
          </w:p>
        </w:tc>
        <w:tc>
          <w:tcPr>
            <w:tcW w:w="3686" w:type="dxa"/>
          </w:tcPr>
          <w:p w14:paraId="5CDD3400" w14:textId="77777777" w:rsidR="00E6542F" w:rsidRDefault="00E6542F" w:rsidP="00AE3905">
            <w:pPr>
              <w:pStyle w:val="BodyText1"/>
              <w:spacing w:after="0"/>
              <w:rPr>
                <w:sz w:val="20"/>
                <w:szCs w:val="20"/>
              </w:rPr>
            </w:pPr>
          </w:p>
          <w:p w14:paraId="2D20B958" w14:textId="77777777" w:rsidR="00DB1BF1" w:rsidRDefault="00DB1BF1" w:rsidP="00AE3905">
            <w:pPr>
              <w:pStyle w:val="BodyText1"/>
              <w:spacing w:after="0"/>
              <w:rPr>
                <w:sz w:val="20"/>
                <w:szCs w:val="20"/>
              </w:rPr>
            </w:pPr>
          </w:p>
          <w:p w14:paraId="5B733A89" w14:textId="77777777" w:rsidR="00DB1BF1" w:rsidRDefault="00DB1BF1" w:rsidP="00AE3905">
            <w:pPr>
              <w:pStyle w:val="BodyText1"/>
              <w:spacing w:after="0"/>
              <w:rPr>
                <w:sz w:val="20"/>
                <w:szCs w:val="20"/>
              </w:rPr>
            </w:pPr>
          </w:p>
          <w:p w14:paraId="6E99843D" w14:textId="77777777" w:rsidR="00DB1BF1" w:rsidRDefault="00DB1BF1" w:rsidP="00AE3905">
            <w:pPr>
              <w:pStyle w:val="BodyText1"/>
              <w:spacing w:after="0"/>
              <w:rPr>
                <w:sz w:val="20"/>
                <w:szCs w:val="20"/>
              </w:rPr>
            </w:pPr>
            <w:r>
              <w:rPr>
                <w:sz w:val="20"/>
                <w:szCs w:val="20"/>
              </w:rPr>
              <w:t>Project Group</w:t>
            </w:r>
          </w:p>
          <w:p w14:paraId="12731CA3" w14:textId="77777777" w:rsidR="00DB1BF1" w:rsidRPr="00DB1BF1" w:rsidRDefault="00DB1BF1" w:rsidP="00AE3905">
            <w:pPr>
              <w:pStyle w:val="BodyText1"/>
              <w:spacing w:after="0"/>
              <w:rPr>
                <w:sz w:val="20"/>
                <w:szCs w:val="20"/>
              </w:rPr>
            </w:pPr>
            <w:r>
              <w:rPr>
                <w:sz w:val="20"/>
                <w:szCs w:val="20"/>
              </w:rPr>
              <w:t>Patricia Horton</w:t>
            </w:r>
          </w:p>
        </w:tc>
        <w:tc>
          <w:tcPr>
            <w:tcW w:w="2409" w:type="dxa"/>
          </w:tcPr>
          <w:p w14:paraId="651E5215" w14:textId="77777777" w:rsidR="00E6542F" w:rsidRDefault="00E6542F" w:rsidP="00AE3905">
            <w:pPr>
              <w:pStyle w:val="BodyText1"/>
              <w:spacing w:after="0"/>
              <w:rPr>
                <w:sz w:val="20"/>
                <w:szCs w:val="20"/>
              </w:rPr>
            </w:pPr>
          </w:p>
          <w:p w14:paraId="573FEAA9" w14:textId="77777777" w:rsidR="00DB1BF1" w:rsidRDefault="00DB1BF1" w:rsidP="00AE3905">
            <w:pPr>
              <w:pStyle w:val="BodyText1"/>
              <w:spacing w:after="0"/>
              <w:rPr>
                <w:sz w:val="20"/>
                <w:szCs w:val="20"/>
              </w:rPr>
            </w:pPr>
          </w:p>
          <w:p w14:paraId="4A1A38F9" w14:textId="77777777" w:rsidR="00DB1BF1" w:rsidRDefault="00DB1BF1" w:rsidP="00AE3905">
            <w:pPr>
              <w:pStyle w:val="BodyText1"/>
              <w:spacing w:after="0"/>
              <w:rPr>
                <w:sz w:val="20"/>
                <w:szCs w:val="20"/>
              </w:rPr>
            </w:pPr>
          </w:p>
          <w:p w14:paraId="6B0891A7" w14:textId="77777777" w:rsidR="00DB1BF1" w:rsidRDefault="00DB1BF1" w:rsidP="00AE3905">
            <w:pPr>
              <w:pStyle w:val="BodyText1"/>
              <w:spacing w:after="0"/>
              <w:rPr>
                <w:sz w:val="20"/>
                <w:szCs w:val="20"/>
              </w:rPr>
            </w:pPr>
            <w:r>
              <w:rPr>
                <w:sz w:val="20"/>
                <w:szCs w:val="20"/>
              </w:rPr>
              <w:t>December 2015</w:t>
            </w:r>
          </w:p>
          <w:p w14:paraId="42C8B4C5" w14:textId="77777777" w:rsidR="00DB1BF1" w:rsidRPr="00DB1BF1" w:rsidRDefault="00DB1BF1" w:rsidP="00AE3905">
            <w:pPr>
              <w:pStyle w:val="BodyText1"/>
              <w:spacing w:after="0"/>
              <w:rPr>
                <w:sz w:val="20"/>
                <w:szCs w:val="20"/>
              </w:rPr>
            </w:pPr>
          </w:p>
        </w:tc>
      </w:tr>
      <w:tr w:rsidR="00E6542F" w14:paraId="7088E898" w14:textId="77777777" w:rsidTr="00E6542F">
        <w:tc>
          <w:tcPr>
            <w:tcW w:w="1843" w:type="dxa"/>
          </w:tcPr>
          <w:p w14:paraId="2BE64086" w14:textId="77777777" w:rsidR="00E6542F" w:rsidRPr="00AE3905" w:rsidRDefault="00E6542F" w:rsidP="00AE3905">
            <w:pPr>
              <w:spacing w:before="120"/>
              <w:rPr>
                <w:rFonts w:cs="Arial"/>
                <w:b/>
                <w:sz w:val="20"/>
                <w:szCs w:val="20"/>
              </w:rPr>
            </w:pPr>
            <w:r w:rsidRPr="00AE3905">
              <w:rPr>
                <w:rFonts w:cs="Arial"/>
                <w:b/>
                <w:sz w:val="20"/>
                <w:szCs w:val="20"/>
              </w:rPr>
              <w:t>Race</w:t>
            </w:r>
          </w:p>
        </w:tc>
        <w:tc>
          <w:tcPr>
            <w:tcW w:w="5245" w:type="dxa"/>
          </w:tcPr>
          <w:p w14:paraId="3B462348" w14:textId="77777777" w:rsidR="00E6542F" w:rsidRPr="00B37A5F" w:rsidRDefault="00E6542F" w:rsidP="004E1AFF">
            <w:pPr>
              <w:spacing w:before="120"/>
              <w:rPr>
                <w:rFonts w:cs="Arial"/>
                <w:sz w:val="20"/>
                <w:szCs w:val="20"/>
              </w:rPr>
            </w:pPr>
            <w:r w:rsidRPr="005259AF">
              <w:rPr>
                <w:rFonts w:cs="Arial"/>
                <w:sz w:val="20"/>
                <w:szCs w:val="20"/>
              </w:rPr>
              <w:t xml:space="preserve">Ensure </w:t>
            </w:r>
            <w:r w:rsidRPr="00B37A5F">
              <w:rPr>
                <w:rFonts w:cs="Arial"/>
                <w:sz w:val="20"/>
                <w:szCs w:val="20"/>
              </w:rPr>
              <w:t>CSHs positively promote BME in their marketing</w:t>
            </w:r>
          </w:p>
          <w:p w14:paraId="0CC44964" w14:textId="0DDDABC6" w:rsidR="00B37A5F" w:rsidRPr="00B37A5F" w:rsidRDefault="00253E2C" w:rsidP="00253E2C">
            <w:pPr>
              <w:pStyle w:val="BodyText1"/>
              <w:numPr>
                <w:ilvl w:val="0"/>
                <w:numId w:val="44"/>
              </w:numPr>
            </w:pPr>
            <w:r>
              <w:rPr>
                <w:sz w:val="20"/>
                <w:szCs w:val="20"/>
              </w:rPr>
              <w:t xml:space="preserve">Identify an expert resource / partner (external) who can work with communications to help identify the appropriate ways that CSH officers </w:t>
            </w:r>
            <w:r w:rsidR="00B37A5F">
              <w:rPr>
                <w:sz w:val="20"/>
                <w:szCs w:val="20"/>
              </w:rPr>
              <w:t>incorporate the promotion of BME within any marketing materials</w:t>
            </w:r>
          </w:p>
        </w:tc>
        <w:tc>
          <w:tcPr>
            <w:tcW w:w="3686" w:type="dxa"/>
          </w:tcPr>
          <w:p w14:paraId="614038B3" w14:textId="77777777" w:rsidR="00E6542F" w:rsidRDefault="00E6542F" w:rsidP="00AE3905">
            <w:pPr>
              <w:pStyle w:val="BodyText1"/>
              <w:spacing w:after="0"/>
              <w:rPr>
                <w:sz w:val="20"/>
                <w:szCs w:val="20"/>
              </w:rPr>
            </w:pPr>
          </w:p>
          <w:p w14:paraId="77CC0DC8" w14:textId="77777777" w:rsidR="00536FAB" w:rsidRDefault="00536FAB" w:rsidP="00AE3905">
            <w:pPr>
              <w:pStyle w:val="BodyText1"/>
              <w:spacing w:after="0"/>
              <w:rPr>
                <w:sz w:val="20"/>
                <w:szCs w:val="20"/>
              </w:rPr>
            </w:pPr>
          </w:p>
          <w:p w14:paraId="6A399AEE" w14:textId="77777777" w:rsidR="00536FAB" w:rsidRPr="00DB1BF1" w:rsidRDefault="00536FAB" w:rsidP="00AE3905">
            <w:pPr>
              <w:pStyle w:val="BodyText1"/>
              <w:spacing w:after="0"/>
              <w:rPr>
                <w:sz w:val="20"/>
                <w:szCs w:val="20"/>
              </w:rPr>
            </w:pPr>
            <w:r>
              <w:rPr>
                <w:sz w:val="20"/>
                <w:szCs w:val="20"/>
              </w:rPr>
              <w:t>Comms</w:t>
            </w:r>
          </w:p>
        </w:tc>
        <w:tc>
          <w:tcPr>
            <w:tcW w:w="2409" w:type="dxa"/>
          </w:tcPr>
          <w:p w14:paraId="3EF97E3E" w14:textId="77777777" w:rsidR="00E6542F" w:rsidRDefault="00E6542F" w:rsidP="00AE3905">
            <w:pPr>
              <w:pStyle w:val="BodyText1"/>
              <w:spacing w:after="0"/>
              <w:rPr>
                <w:sz w:val="20"/>
                <w:szCs w:val="20"/>
              </w:rPr>
            </w:pPr>
          </w:p>
          <w:p w14:paraId="046CEBF1" w14:textId="77777777" w:rsidR="00536FAB" w:rsidRDefault="00536FAB" w:rsidP="00AE3905">
            <w:pPr>
              <w:pStyle w:val="BodyText1"/>
              <w:spacing w:after="0"/>
              <w:rPr>
                <w:sz w:val="20"/>
                <w:szCs w:val="20"/>
              </w:rPr>
            </w:pPr>
          </w:p>
          <w:p w14:paraId="61A420BD" w14:textId="77777777" w:rsidR="00536FAB" w:rsidRPr="00DB1BF1" w:rsidRDefault="00536FAB" w:rsidP="00AE3905">
            <w:pPr>
              <w:pStyle w:val="BodyText1"/>
              <w:spacing w:after="0"/>
              <w:rPr>
                <w:sz w:val="20"/>
                <w:szCs w:val="20"/>
              </w:rPr>
            </w:pPr>
            <w:r>
              <w:rPr>
                <w:sz w:val="20"/>
                <w:szCs w:val="20"/>
              </w:rPr>
              <w:t>Ongoing</w:t>
            </w:r>
          </w:p>
        </w:tc>
      </w:tr>
      <w:tr w:rsidR="00E6542F" w14:paraId="5C415032" w14:textId="77777777" w:rsidTr="00E6542F">
        <w:tc>
          <w:tcPr>
            <w:tcW w:w="1843" w:type="dxa"/>
          </w:tcPr>
          <w:p w14:paraId="4F500BAD" w14:textId="77777777" w:rsidR="00E6542F" w:rsidRPr="005259AF" w:rsidRDefault="00E6542F" w:rsidP="00AE3905">
            <w:pPr>
              <w:pStyle w:val="BodyText1"/>
              <w:spacing w:before="120"/>
              <w:rPr>
                <w:sz w:val="20"/>
                <w:szCs w:val="20"/>
              </w:rPr>
            </w:pPr>
          </w:p>
        </w:tc>
        <w:tc>
          <w:tcPr>
            <w:tcW w:w="5245" w:type="dxa"/>
          </w:tcPr>
          <w:p w14:paraId="4CDCBA72" w14:textId="77777777" w:rsidR="00E6542F" w:rsidRDefault="00E6542F" w:rsidP="00AE3905">
            <w:pPr>
              <w:pStyle w:val="BodyText1"/>
              <w:spacing w:before="120"/>
              <w:rPr>
                <w:sz w:val="20"/>
                <w:szCs w:val="20"/>
              </w:rPr>
            </w:pPr>
            <w:r w:rsidRPr="005259AF">
              <w:rPr>
                <w:sz w:val="20"/>
                <w:szCs w:val="20"/>
              </w:rPr>
              <w:t>Ensure the clubs within CSHs are fully inclusive to all races.</w:t>
            </w:r>
          </w:p>
          <w:p w14:paraId="4AE99602" w14:textId="77777777" w:rsidR="00B37A5F" w:rsidRPr="005259AF" w:rsidRDefault="00B37A5F" w:rsidP="00B37A5F">
            <w:pPr>
              <w:pStyle w:val="BodyText1"/>
              <w:numPr>
                <w:ilvl w:val="0"/>
                <w:numId w:val="44"/>
              </w:numPr>
              <w:spacing w:before="120"/>
              <w:rPr>
                <w:rFonts w:cs="Arial"/>
                <w:sz w:val="20"/>
                <w:szCs w:val="20"/>
                <w:u w:val="single"/>
              </w:rPr>
            </w:pPr>
            <w:r>
              <w:rPr>
                <w:sz w:val="20"/>
                <w:szCs w:val="20"/>
              </w:rPr>
              <w:t>Provide adequate training through workshops at Hub Officer days to highlight</w:t>
            </w:r>
            <w:r w:rsidR="00DB1DF4">
              <w:rPr>
                <w:sz w:val="20"/>
                <w:szCs w:val="20"/>
              </w:rPr>
              <w:t xml:space="preserve"> different </w:t>
            </w:r>
            <w:r>
              <w:rPr>
                <w:sz w:val="20"/>
                <w:szCs w:val="20"/>
              </w:rPr>
              <w:t xml:space="preserve"> race</w:t>
            </w:r>
            <w:r w:rsidR="00DB1DF4">
              <w:rPr>
                <w:sz w:val="20"/>
                <w:szCs w:val="20"/>
              </w:rPr>
              <w:t>s</w:t>
            </w:r>
            <w:r>
              <w:rPr>
                <w:sz w:val="20"/>
                <w:szCs w:val="20"/>
              </w:rPr>
              <w:t xml:space="preserve"> and how Hub Officers can work with clubs to ensure they are fully inclusive.</w:t>
            </w:r>
          </w:p>
        </w:tc>
        <w:tc>
          <w:tcPr>
            <w:tcW w:w="3686" w:type="dxa"/>
          </w:tcPr>
          <w:p w14:paraId="7E2CA875" w14:textId="77777777" w:rsidR="00E6542F" w:rsidRDefault="00E6542F" w:rsidP="00AE3905">
            <w:pPr>
              <w:pStyle w:val="BodyText1"/>
              <w:spacing w:after="0"/>
              <w:rPr>
                <w:sz w:val="20"/>
                <w:szCs w:val="20"/>
              </w:rPr>
            </w:pPr>
          </w:p>
          <w:p w14:paraId="124799A0" w14:textId="77777777" w:rsidR="00536FAB" w:rsidRDefault="00536FAB" w:rsidP="00AE3905">
            <w:pPr>
              <w:pStyle w:val="BodyText1"/>
              <w:spacing w:after="0"/>
              <w:rPr>
                <w:sz w:val="20"/>
                <w:szCs w:val="20"/>
              </w:rPr>
            </w:pPr>
          </w:p>
          <w:p w14:paraId="5FDD5209" w14:textId="77777777" w:rsidR="00536FAB" w:rsidRDefault="00536FAB" w:rsidP="00AE3905">
            <w:pPr>
              <w:pStyle w:val="BodyText1"/>
              <w:spacing w:after="0"/>
              <w:rPr>
                <w:sz w:val="20"/>
                <w:szCs w:val="20"/>
              </w:rPr>
            </w:pPr>
          </w:p>
          <w:p w14:paraId="48A104FA" w14:textId="77777777" w:rsidR="00536FAB" w:rsidRDefault="00536FAB" w:rsidP="00AE3905">
            <w:pPr>
              <w:pStyle w:val="BodyText1"/>
              <w:spacing w:after="0"/>
              <w:rPr>
                <w:sz w:val="20"/>
                <w:szCs w:val="20"/>
              </w:rPr>
            </w:pPr>
            <w:r>
              <w:rPr>
                <w:sz w:val="20"/>
                <w:szCs w:val="20"/>
              </w:rPr>
              <w:t>Project Group</w:t>
            </w:r>
          </w:p>
          <w:p w14:paraId="6448BF43" w14:textId="77777777" w:rsidR="00536FAB" w:rsidRPr="00DB1BF1" w:rsidRDefault="00536FAB" w:rsidP="00AE3905">
            <w:pPr>
              <w:pStyle w:val="BodyText1"/>
              <w:spacing w:after="0"/>
              <w:rPr>
                <w:sz w:val="20"/>
                <w:szCs w:val="20"/>
              </w:rPr>
            </w:pPr>
            <w:r>
              <w:rPr>
                <w:sz w:val="20"/>
                <w:szCs w:val="20"/>
              </w:rPr>
              <w:t>Fiona Mathie</w:t>
            </w:r>
          </w:p>
        </w:tc>
        <w:tc>
          <w:tcPr>
            <w:tcW w:w="2409" w:type="dxa"/>
          </w:tcPr>
          <w:p w14:paraId="55DE6260" w14:textId="77777777" w:rsidR="00E6542F" w:rsidRDefault="00E6542F" w:rsidP="00AE3905">
            <w:pPr>
              <w:pStyle w:val="BodyText1"/>
              <w:spacing w:after="0"/>
              <w:rPr>
                <w:sz w:val="20"/>
                <w:szCs w:val="20"/>
              </w:rPr>
            </w:pPr>
          </w:p>
          <w:p w14:paraId="4F70F270" w14:textId="77777777" w:rsidR="00536FAB" w:rsidRDefault="00536FAB" w:rsidP="00AE3905">
            <w:pPr>
              <w:pStyle w:val="BodyText1"/>
              <w:spacing w:after="0"/>
              <w:rPr>
                <w:sz w:val="20"/>
                <w:szCs w:val="20"/>
              </w:rPr>
            </w:pPr>
          </w:p>
          <w:p w14:paraId="3B118C4D" w14:textId="77777777" w:rsidR="00536FAB" w:rsidRDefault="00536FAB" w:rsidP="00AE3905">
            <w:pPr>
              <w:pStyle w:val="BodyText1"/>
              <w:spacing w:after="0"/>
              <w:rPr>
                <w:sz w:val="20"/>
                <w:szCs w:val="20"/>
              </w:rPr>
            </w:pPr>
          </w:p>
          <w:p w14:paraId="2B40491B" w14:textId="77777777" w:rsidR="00536FAB" w:rsidRPr="00DB1BF1" w:rsidRDefault="00536FAB" w:rsidP="00AE3905">
            <w:pPr>
              <w:pStyle w:val="BodyText1"/>
              <w:spacing w:after="0"/>
              <w:rPr>
                <w:sz w:val="20"/>
                <w:szCs w:val="20"/>
              </w:rPr>
            </w:pPr>
            <w:r>
              <w:rPr>
                <w:sz w:val="20"/>
                <w:szCs w:val="20"/>
              </w:rPr>
              <w:t>Spring 2016</w:t>
            </w:r>
          </w:p>
        </w:tc>
      </w:tr>
      <w:tr w:rsidR="00E6542F" w14:paraId="3D54921B" w14:textId="77777777" w:rsidTr="00E6542F">
        <w:tc>
          <w:tcPr>
            <w:tcW w:w="1843" w:type="dxa"/>
          </w:tcPr>
          <w:p w14:paraId="50AE81A1" w14:textId="77777777" w:rsidR="00E6542F" w:rsidRPr="005259AF" w:rsidRDefault="00E6542F" w:rsidP="00AE3905">
            <w:pPr>
              <w:spacing w:before="120"/>
              <w:rPr>
                <w:rFonts w:cs="Arial"/>
                <w:sz w:val="20"/>
                <w:szCs w:val="20"/>
              </w:rPr>
            </w:pPr>
          </w:p>
        </w:tc>
        <w:tc>
          <w:tcPr>
            <w:tcW w:w="5245" w:type="dxa"/>
          </w:tcPr>
          <w:p w14:paraId="51AFD3CE" w14:textId="77777777" w:rsidR="00E6542F" w:rsidRPr="00B37A5F" w:rsidRDefault="00E6542F" w:rsidP="00AE3905">
            <w:pPr>
              <w:spacing w:before="120"/>
              <w:rPr>
                <w:rFonts w:cs="Arial"/>
                <w:sz w:val="20"/>
                <w:szCs w:val="20"/>
              </w:rPr>
            </w:pPr>
            <w:r>
              <w:rPr>
                <w:rFonts w:cs="Arial"/>
                <w:sz w:val="20"/>
                <w:szCs w:val="20"/>
              </w:rPr>
              <w:t>Work with Local A</w:t>
            </w:r>
            <w:r w:rsidRPr="005259AF">
              <w:rPr>
                <w:rFonts w:cs="Arial"/>
                <w:sz w:val="20"/>
                <w:szCs w:val="20"/>
              </w:rPr>
              <w:t xml:space="preserve">uthorities with higher proportions of people from BME backgrounds to explore perceptions of CSHs within these communities to see if they reflect the general perceptions of clubs found in the Sporting </w:t>
            </w:r>
            <w:r w:rsidRPr="00B37A5F">
              <w:rPr>
                <w:rFonts w:cs="Arial"/>
                <w:sz w:val="20"/>
                <w:szCs w:val="20"/>
              </w:rPr>
              <w:t xml:space="preserve">Equals research. </w:t>
            </w:r>
          </w:p>
          <w:p w14:paraId="615D6944" w14:textId="77777777" w:rsidR="00B37A5F" w:rsidRPr="00B37A5F" w:rsidRDefault="00B37A5F" w:rsidP="00BA5A80">
            <w:pPr>
              <w:pStyle w:val="BodyText1"/>
              <w:numPr>
                <w:ilvl w:val="0"/>
                <w:numId w:val="44"/>
              </w:numPr>
              <w:rPr>
                <w:sz w:val="20"/>
                <w:szCs w:val="20"/>
              </w:rPr>
            </w:pPr>
            <w:r>
              <w:rPr>
                <w:sz w:val="20"/>
                <w:szCs w:val="20"/>
              </w:rPr>
              <w:t>Identify Local Authorities to work with</w:t>
            </w:r>
            <w:r w:rsidR="00BA5A80">
              <w:rPr>
                <w:sz w:val="20"/>
                <w:szCs w:val="20"/>
              </w:rPr>
              <w:t xml:space="preserve">, create a </w:t>
            </w:r>
            <w:r w:rsidR="00BA5A80">
              <w:rPr>
                <w:sz w:val="20"/>
                <w:szCs w:val="20"/>
              </w:rPr>
              <w:lastRenderedPageBreak/>
              <w:t>consultation and use the results to help shape future work within BME communities.</w:t>
            </w:r>
            <w:r>
              <w:rPr>
                <w:sz w:val="20"/>
                <w:szCs w:val="20"/>
              </w:rPr>
              <w:t xml:space="preserve"> </w:t>
            </w:r>
          </w:p>
        </w:tc>
        <w:tc>
          <w:tcPr>
            <w:tcW w:w="3686" w:type="dxa"/>
          </w:tcPr>
          <w:p w14:paraId="579C30F7" w14:textId="77777777" w:rsidR="00E6542F" w:rsidRDefault="00E6542F" w:rsidP="00AE3905">
            <w:pPr>
              <w:pStyle w:val="BodyText1"/>
              <w:spacing w:after="0"/>
              <w:rPr>
                <w:sz w:val="20"/>
                <w:szCs w:val="20"/>
              </w:rPr>
            </w:pPr>
          </w:p>
          <w:p w14:paraId="1E0F56B7" w14:textId="77777777" w:rsidR="00536FAB" w:rsidRDefault="00536FAB" w:rsidP="00AE3905">
            <w:pPr>
              <w:pStyle w:val="BodyText1"/>
              <w:spacing w:after="0"/>
              <w:rPr>
                <w:sz w:val="20"/>
                <w:szCs w:val="20"/>
              </w:rPr>
            </w:pPr>
          </w:p>
          <w:p w14:paraId="4D7E5BEF" w14:textId="77777777" w:rsidR="00536FAB" w:rsidRDefault="00536FAB" w:rsidP="00AE3905">
            <w:pPr>
              <w:pStyle w:val="BodyText1"/>
              <w:spacing w:after="0"/>
              <w:rPr>
                <w:sz w:val="20"/>
                <w:szCs w:val="20"/>
              </w:rPr>
            </w:pPr>
          </w:p>
          <w:p w14:paraId="0399B52C" w14:textId="77777777" w:rsidR="00536FAB" w:rsidRDefault="00536FAB" w:rsidP="00AE3905">
            <w:pPr>
              <w:pStyle w:val="BodyText1"/>
              <w:spacing w:after="0"/>
              <w:rPr>
                <w:sz w:val="20"/>
                <w:szCs w:val="20"/>
              </w:rPr>
            </w:pPr>
          </w:p>
          <w:p w14:paraId="3AC80831" w14:textId="77777777" w:rsidR="00536FAB" w:rsidRDefault="00536FAB" w:rsidP="00AE3905">
            <w:pPr>
              <w:pStyle w:val="BodyText1"/>
              <w:spacing w:after="0"/>
              <w:rPr>
                <w:sz w:val="20"/>
                <w:szCs w:val="20"/>
              </w:rPr>
            </w:pPr>
          </w:p>
          <w:p w14:paraId="26EF03EA" w14:textId="77777777" w:rsidR="00536FAB" w:rsidRDefault="00536FAB" w:rsidP="00AE3905">
            <w:pPr>
              <w:pStyle w:val="BodyText1"/>
              <w:spacing w:after="0"/>
              <w:rPr>
                <w:sz w:val="20"/>
                <w:szCs w:val="20"/>
              </w:rPr>
            </w:pPr>
          </w:p>
          <w:p w14:paraId="3A75DFC1" w14:textId="77777777" w:rsidR="00536FAB" w:rsidRDefault="00536FAB" w:rsidP="00AE3905">
            <w:pPr>
              <w:pStyle w:val="BodyText1"/>
              <w:spacing w:after="0"/>
              <w:rPr>
                <w:sz w:val="20"/>
                <w:szCs w:val="20"/>
              </w:rPr>
            </w:pPr>
          </w:p>
          <w:p w14:paraId="5715CE59" w14:textId="77777777" w:rsidR="00536FAB" w:rsidRDefault="00536FAB" w:rsidP="00AE3905">
            <w:pPr>
              <w:pStyle w:val="BodyText1"/>
              <w:spacing w:after="0"/>
              <w:rPr>
                <w:sz w:val="20"/>
                <w:szCs w:val="20"/>
              </w:rPr>
            </w:pPr>
            <w:r>
              <w:rPr>
                <w:sz w:val="20"/>
                <w:szCs w:val="20"/>
              </w:rPr>
              <w:lastRenderedPageBreak/>
              <w:t>Project Group</w:t>
            </w:r>
          </w:p>
          <w:p w14:paraId="7A9A00FF" w14:textId="77777777" w:rsidR="00536FAB" w:rsidRPr="00DB1BF1" w:rsidRDefault="00536FAB" w:rsidP="00AE3905">
            <w:pPr>
              <w:pStyle w:val="BodyText1"/>
              <w:spacing w:after="0"/>
              <w:rPr>
                <w:sz w:val="20"/>
                <w:szCs w:val="20"/>
              </w:rPr>
            </w:pPr>
            <w:r>
              <w:rPr>
                <w:sz w:val="20"/>
                <w:szCs w:val="20"/>
              </w:rPr>
              <w:t>LAPMs</w:t>
            </w:r>
          </w:p>
        </w:tc>
        <w:tc>
          <w:tcPr>
            <w:tcW w:w="2409" w:type="dxa"/>
          </w:tcPr>
          <w:p w14:paraId="01254095" w14:textId="77777777" w:rsidR="00E6542F" w:rsidRDefault="00E6542F" w:rsidP="00AE3905">
            <w:pPr>
              <w:pStyle w:val="BodyText1"/>
              <w:spacing w:after="0"/>
              <w:rPr>
                <w:sz w:val="20"/>
                <w:szCs w:val="20"/>
              </w:rPr>
            </w:pPr>
          </w:p>
          <w:p w14:paraId="0D2B570B" w14:textId="77777777" w:rsidR="00536FAB" w:rsidRDefault="00536FAB" w:rsidP="00AE3905">
            <w:pPr>
              <w:pStyle w:val="BodyText1"/>
              <w:spacing w:after="0"/>
              <w:rPr>
                <w:sz w:val="20"/>
                <w:szCs w:val="20"/>
              </w:rPr>
            </w:pPr>
          </w:p>
          <w:p w14:paraId="52B6FC57" w14:textId="77777777" w:rsidR="00536FAB" w:rsidRDefault="00536FAB" w:rsidP="00AE3905">
            <w:pPr>
              <w:pStyle w:val="BodyText1"/>
              <w:spacing w:after="0"/>
              <w:rPr>
                <w:sz w:val="20"/>
                <w:szCs w:val="20"/>
              </w:rPr>
            </w:pPr>
          </w:p>
          <w:p w14:paraId="50FB758D" w14:textId="77777777" w:rsidR="00536FAB" w:rsidRDefault="00536FAB" w:rsidP="00AE3905">
            <w:pPr>
              <w:pStyle w:val="BodyText1"/>
              <w:spacing w:after="0"/>
              <w:rPr>
                <w:sz w:val="20"/>
                <w:szCs w:val="20"/>
              </w:rPr>
            </w:pPr>
          </w:p>
          <w:p w14:paraId="59D97F95" w14:textId="77777777" w:rsidR="00536FAB" w:rsidRDefault="00536FAB" w:rsidP="00AE3905">
            <w:pPr>
              <w:pStyle w:val="BodyText1"/>
              <w:spacing w:after="0"/>
              <w:rPr>
                <w:sz w:val="20"/>
                <w:szCs w:val="20"/>
              </w:rPr>
            </w:pPr>
          </w:p>
          <w:p w14:paraId="08005D69" w14:textId="77777777" w:rsidR="00536FAB" w:rsidRDefault="00536FAB" w:rsidP="00AE3905">
            <w:pPr>
              <w:pStyle w:val="BodyText1"/>
              <w:spacing w:after="0"/>
              <w:rPr>
                <w:sz w:val="20"/>
                <w:szCs w:val="20"/>
              </w:rPr>
            </w:pPr>
          </w:p>
          <w:p w14:paraId="110C364D" w14:textId="77777777" w:rsidR="00536FAB" w:rsidRDefault="00536FAB" w:rsidP="00AE3905">
            <w:pPr>
              <w:pStyle w:val="BodyText1"/>
              <w:spacing w:after="0"/>
              <w:rPr>
                <w:sz w:val="20"/>
                <w:szCs w:val="20"/>
              </w:rPr>
            </w:pPr>
          </w:p>
          <w:p w14:paraId="1C8BE172" w14:textId="77777777" w:rsidR="00536FAB" w:rsidRPr="00DB1BF1" w:rsidRDefault="00536FAB" w:rsidP="00AE3905">
            <w:pPr>
              <w:pStyle w:val="BodyText1"/>
              <w:spacing w:after="0"/>
              <w:rPr>
                <w:sz w:val="20"/>
                <w:szCs w:val="20"/>
              </w:rPr>
            </w:pPr>
            <w:r>
              <w:rPr>
                <w:sz w:val="20"/>
                <w:szCs w:val="20"/>
              </w:rPr>
              <w:lastRenderedPageBreak/>
              <w:t>Spring 2016</w:t>
            </w:r>
          </w:p>
        </w:tc>
      </w:tr>
      <w:tr w:rsidR="00E6542F" w14:paraId="1A3D4953" w14:textId="77777777" w:rsidTr="00E6542F">
        <w:tc>
          <w:tcPr>
            <w:tcW w:w="1843" w:type="dxa"/>
          </w:tcPr>
          <w:p w14:paraId="7075D86B" w14:textId="77777777" w:rsidR="00E6542F" w:rsidRPr="005259AF" w:rsidRDefault="00E6542F" w:rsidP="00AE3905">
            <w:pPr>
              <w:spacing w:before="120"/>
              <w:rPr>
                <w:rFonts w:cs="Arial"/>
                <w:sz w:val="20"/>
                <w:szCs w:val="20"/>
              </w:rPr>
            </w:pPr>
          </w:p>
        </w:tc>
        <w:tc>
          <w:tcPr>
            <w:tcW w:w="5245" w:type="dxa"/>
          </w:tcPr>
          <w:p w14:paraId="73FC6D11" w14:textId="77777777" w:rsidR="00E6542F" w:rsidRDefault="00E6542F" w:rsidP="00C87E2E">
            <w:pPr>
              <w:spacing w:before="120"/>
              <w:rPr>
                <w:rFonts w:cs="Arial"/>
                <w:sz w:val="20"/>
                <w:szCs w:val="20"/>
              </w:rPr>
            </w:pPr>
            <w:r>
              <w:rPr>
                <w:rFonts w:cs="Arial"/>
                <w:sz w:val="20"/>
                <w:szCs w:val="20"/>
              </w:rPr>
              <w:t xml:space="preserve">Work with CSH Officers to identify and develop case studies investigating how BME communities are involved with and integrated into local CSHs.  </w:t>
            </w:r>
          </w:p>
          <w:p w14:paraId="35F10A1B" w14:textId="77777777" w:rsidR="00B37A5F" w:rsidRPr="00B37A5F" w:rsidRDefault="00B37A5F" w:rsidP="00B37A5F">
            <w:pPr>
              <w:pStyle w:val="BodyText1"/>
              <w:numPr>
                <w:ilvl w:val="0"/>
                <w:numId w:val="44"/>
              </w:numPr>
            </w:pPr>
            <w:r w:rsidRPr="00B37A5F">
              <w:rPr>
                <w:sz w:val="20"/>
                <w:szCs w:val="20"/>
              </w:rPr>
              <w:t xml:space="preserve">Identify </w:t>
            </w:r>
            <w:r>
              <w:rPr>
                <w:sz w:val="20"/>
                <w:szCs w:val="20"/>
              </w:rPr>
              <w:t>up to 3 case studie</w:t>
            </w:r>
            <w:r w:rsidRPr="00B37A5F">
              <w:rPr>
                <w:sz w:val="20"/>
                <w:szCs w:val="20"/>
              </w:rPr>
              <w:t>s</w:t>
            </w:r>
            <w:r>
              <w:rPr>
                <w:sz w:val="20"/>
                <w:szCs w:val="20"/>
              </w:rPr>
              <w:t xml:space="preserve"> across Hubs in Scotland to highlight CSHs working with BME communities.</w:t>
            </w:r>
          </w:p>
        </w:tc>
        <w:tc>
          <w:tcPr>
            <w:tcW w:w="3686" w:type="dxa"/>
          </w:tcPr>
          <w:p w14:paraId="7B1D7B0E" w14:textId="77777777" w:rsidR="00E6542F" w:rsidRDefault="00E6542F" w:rsidP="00AE3905">
            <w:pPr>
              <w:pStyle w:val="BodyText1"/>
              <w:spacing w:after="0"/>
              <w:rPr>
                <w:sz w:val="20"/>
                <w:szCs w:val="20"/>
              </w:rPr>
            </w:pPr>
          </w:p>
          <w:p w14:paraId="3506D2B4" w14:textId="77777777" w:rsidR="00536FAB" w:rsidRDefault="00536FAB" w:rsidP="00AE3905">
            <w:pPr>
              <w:pStyle w:val="BodyText1"/>
              <w:spacing w:after="0"/>
              <w:rPr>
                <w:sz w:val="20"/>
                <w:szCs w:val="20"/>
              </w:rPr>
            </w:pPr>
          </w:p>
          <w:p w14:paraId="61CE1E94" w14:textId="77777777" w:rsidR="00536FAB" w:rsidRDefault="00536FAB" w:rsidP="00AE3905">
            <w:pPr>
              <w:pStyle w:val="BodyText1"/>
              <w:spacing w:after="0"/>
              <w:rPr>
                <w:sz w:val="20"/>
                <w:szCs w:val="20"/>
              </w:rPr>
            </w:pPr>
          </w:p>
          <w:p w14:paraId="3B77EFC7" w14:textId="77777777" w:rsidR="00536FAB" w:rsidRDefault="00536FAB" w:rsidP="00AE3905">
            <w:pPr>
              <w:pStyle w:val="BodyText1"/>
              <w:spacing w:after="0"/>
              <w:rPr>
                <w:sz w:val="20"/>
                <w:szCs w:val="20"/>
              </w:rPr>
            </w:pPr>
          </w:p>
          <w:p w14:paraId="0336813C" w14:textId="77777777" w:rsidR="00536FAB" w:rsidRDefault="00536FAB" w:rsidP="00536FAB">
            <w:pPr>
              <w:pStyle w:val="BodyText1"/>
              <w:spacing w:after="0"/>
              <w:rPr>
                <w:sz w:val="20"/>
                <w:szCs w:val="20"/>
              </w:rPr>
            </w:pPr>
            <w:r>
              <w:rPr>
                <w:sz w:val="20"/>
                <w:szCs w:val="20"/>
              </w:rPr>
              <w:t>Project Group</w:t>
            </w:r>
          </w:p>
          <w:p w14:paraId="5D088967" w14:textId="77777777" w:rsidR="00536FAB" w:rsidRPr="00DB1BF1" w:rsidRDefault="00536FAB" w:rsidP="00536FAB">
            <w:pPr>
              <w:pStyle w:val="BodyText1"/>
              <w:spacing w:after="0"/>
              <w:rPr>
                <w:sz w:val="20"/>
                <w:szCs w:val="20"/>
              </w:rPr>
            </w:pPr>
            <w:r>
              <w:rPr>
                <w:sz w:val="20"/>
                <w:szCs w:val="20"/>
              </w:rPr>
              <w:t>LAPMs</w:t>
            </w:r>
          </w:p>
        </w:tc>
        <w:tc>
          <w:tcPr>
            <w:tcW w:w="2409" w:type="dxa"/>
          </w:tcPr>
          <w:p w14:paraId="2B8C0D83" w14:textId="77777777" w:rsidR="00E6542F" w:rsidRDefault="00E6542F" w:rsidP="00AE3905">
            <w:pPr>
              <w:pStyle w:val="BodyText1"/>
              <w:spacing w:after="0"/>
              <w:rPr>
                <w:sz w:val="20"/>
                <w:szCs w:val="20"/>
              </w:rPr>
            </w:pPr>
          </w:p>
          <w:p w14:paraId="36EF23F2" w14:textId="77777777" w:rsidR="00536FAB" w:rsidRDefault="00536FAB" w:rsidP="00AE3905">
            <w:pPr>
              <w:pStyle w:val="BodyText1"/>
              <w:spacing w:after="0"/>
              <w:rPr>
                <w:sz w:val="20"/>
                <w:szCs w:val="20"/>
              </w:rPr>
            </w:pPr>
          </w:p>
          <w:p w14:paraId="0F42CE16" w14:textId="77777777" w:rsidR="00536FAB" w:rsidRDefault="00536FAB" w:rsidP="00AE3905">
            <w:pPr>
              <w:pStyle w:val="BodyText1"/>
              <w:spacing w:after="0"/>
              <w:rPr>
                <w:sz w:val="20"/>
                <w:szCs w:val="20"/>
              </w:rPr>
            </w:pPr>
          </w:p>
          <w:p w14:paraId="10E8ED4C" w14:textId="77777777" w:rsidR="00536FAB" w:rsidRDefault="00536FAB" w:rsidP="00AE3905">
            <w:pPr>
              <w:pStyle w:val="BodyText1"/>
              <w:spacing w:after="0"/>
              <w:rPr>
                <w:sz w:val="20"/>
                <w:szCs w:val="20"/>
              </w:rPr>
            </w:pPr>
          </w:p>
          <w:p w14:paraId="52E44524" w14:textId="77777777" w:rsidR="00536FAB" w:rsidRPr="00DB1BF1" w:rsidRDefault="00536FAB" w:rsidP="00AE3905">
            <w:pPr>
              <w:pStyle w:val="BodyText1"/>
              <w:spacing w:after="0"/>
              <w:rPr>
                <w:sz w:val="20"/>
                <w:szCs w:val="20"/>
              </w:rPr>
            </w:pPr>
            <w:r>
              <w:rPr>
                <w:sz w:val="20"/>
                <w:szCs w:val="20"/>
              </w:rPr>
              <w:t>Spring 2016</w:t>
            </w:r>
          </w:p>
        </w:tc>
      </w:tr>
      <w:tr w:rsidR="00E6542F" w14:paraId="1EE9EB8F" w14:textId="77777777" w:rsidTr="00E6542F">
        <w:tc>
          <w:tcPr>
            <w:tcW w:w="1843" w:type="dxa"/>
          </w:tcPr>
          <w:p w14:paraId="3C32C76D" w14:textId="77777777" w:rsidR="00E6542F" w:rsidRPr="00AE3905" w:rsidRDefault="00E6542F" w:rsidP="00AE3905">
            <w:pPr>
              <w:spacing w:before="120"/>
              <w:rPr>
                <w:rFonts w:cs="Arial"/>
                <w:b/>
                <w:sz w:val="20"/>
                <w:szCs w:val="20"/>
              </w:rPr>
            </w:pPr>
            <w:r w:rsidRPr="00AE3905">
              <w:rPr>
                <w:rFonts w:cs="Arial"/>
                <w:b/>
                <w:sz w:val="20"/>
                <w:szCs w:val="20"/>
              </w:rPr>
              <w:t>Religion</w:t>
            </w:r>
            <w:r>
              <w:rPr>
                <w:rFonts w:cs="Arial"/>
                <w:b/>
                <w:sz w:val="20"/>
                <w:szCs w:val="20"/>
              </w:rPr>
              <w:t xml:space="preserve"> or belief</w:t>
            </w:r>
          </w:p>
        </w:tc>
        <w:tc>
          <w:tcPr>
            <w:tcW w:w="5245" w:type="dxa"/>
          </w:tcPr>
          <w:p w14:paraId="03196503" w14:textId="77777777" w:rsidR="00BA5A80" w:rsidRDefault="00BA5A80" w:rsidP="00BA5A80">
            <w:pPr>
              <w:pStyle w:val="BodyText1"/>
              <w:rPr>
                <w:sz w:val="20"/>
                <w:szCs w:val="20"/>
              </w:rPr>
            </w:pPr>
            <w:r w:rsidRPr="00210995">
              <w:rPr>
                <w:sz w:val="20"/>
                <w:szCs w:val="20"/>
              </w:rPr>
              <w:t xml:space="preserve">Raise awareness to CSH officers and ensure they consider the wide range of </w:t>
            </w:r>
            <w:r>
              <w:rPr>
                <w:sz w:val="20"/>
                <w:szCs w:val="20"/>
              </w:rPr>
              <w:t>c</w:t>
            </w:r>
            <w:r w:rsidRPr="00210995">
              <w:rPr>
                <w:sz w:val="20"/>
                <w:szCs w:val="20"/>
              </w:rPr>
              <w:t>lubs that might exist in their community and provide opportunities for them to become involved in hubs</w:t>
            </w:r>
          </w:p>
          <w:p w14:paraId="0044D15A" w14:textId="77777777" w:rsidR="00BA5A80" w:rsidRPr="00BA5A80" w:rsidRDefault="00BA5A80" w:rsidP="00BA5A80">
            <w:pPr>
              <w:pStyle w:val="BodyText1"/>
              <w:numPr>
                <w:ilvl w:val="0"/>
                <w:numId w:val="44"/>
              </w:numPr>
            </w:pPr>
            <w:r>
              <w:rPr>
                <w:sz w:val="20"/>
                <w:szCs w:val="20"/>
              </w:rPr>
              <w:t xml:space="preserve">Ensure there resources/links on the Knowledge Hub platform to increase  Hub Officers awareness of different range of clubs that are within their Hubs communities </w:t>
            </w:r>
          </w:p>
        </w:tc>
        <w:tc>
          <w:tcPr>
            <w:tcW w:w="3686" w:type="dxa"/>
          </w:tcPr>
          <w:p w14:paraId="6B201215" w14:textId="77777777" w:rsidR="00E6542F" w:rsidRDefault="00E6542F" w:rsidP="00AE3905">
            <w:pPr>
              <w:pStyle w:val="BodyText1"/>
              <w:spacing w:after="0"/>
              <w:rPr>
                <w:sz w:val="20"/>
                <w:szCs w:val="20"/>
              </w:rPr>
            </w:pPr>
          </w:p>
          <w:p w14:paraId="48629CCB" w14:textId="77777777" w:rsidR="00536FAB" w:rsidRDefault="00536FAB" w:rsidP="00AE3905">
            <w:pPr>
              <w:pStyle w:val="BodyText1"/>
              <w:spacing w:after="0"/>
              <w:rPr>
                <w:sz w:val="20"/>
                <w:szCs w:val="20"/>
              </w:rPr>
            </w:pPr>
          </w:p>
          <w:p w14:paraId="0A25FA48" w14:textId="77777777" w:rsidR="00536FAB" w:rsidRDefault="00536FAB" w:rsidP="00AE3905">
            <w:pPr>
              <w:pStyle w:val="BodyText1"/>
              <w:spacing w:after="0"/>
              <w:rPr>
                <w:sz w:val="20"/>
                <w:szCs w:val="20"/>
              </w:rPr>
            </w:pPr>
          </w:p>
          <w:p w14:paraId="6DFF4A29" w14:textId="77777777" w:rsidR="00536FAB" w:rsidRDefault="00536FAB" w:rsidP="00AE3905">
            <w:pPr>
              <w:pStyle w:val="BodyText1"/>
              <w:spacing w:after="0"/>
              <w:rPr>
                <w:sz w:val="20"/>
                <w:szCs w:val="20"/>
              </w:rPr>
            </w:pPr>
          </w:p>
          <w:p w14:paraId="75CCF4F6" w14:textId="77777777" w:rsidR="00536FAB" w:rsidRDefault="00536FAB" w:rsidP="00AE3905">
            <w:pPr>
              <w:pStyle w:val="BodyText1"/>
              <w:spacing w:after="0"/>
              <w:rPr>
                <w:sz w:val="20"/>
                <w:szCs w:val="20"/>
              </w:rPr>
            </w:pPr>
          </w:p>
          <w:p w14:paraId="52DE7B20" w14:textId="77777777" w:rsidR="00536FAB" w:rsidRDefault="00536FAB" w:rsidP="00AE3905">
            <w:pPr>
              <w:pStyle w:val="BodyText1"/>
              <w:spacing w:after="0"/>
              <w:rPr>
                <w:sz w:val="20"/>
                <w:szCs w:val="20"/>
              </w:rPr>
            </w:pPr>
            <w:r>
              <w:rPr>
                <w:sz w:val="20"/>
                <w:szCs w:val="20"/>
              </w:rPr>
              <w:t>Project Group</w:t>
            </w:r>
          </w:p>
          <w:p w14:paraId="3C265AE9" w14:textId="77777777" w:rsidR="00536FAB" w:rsidRDefault="00536FAB" w:rsidP="00AE3905">
            <w:pPr>
              <w:pStyle w:val="BodyText1"/>
              <w:spacing w:after="0"/>
              <w:rPr>
                <w:sz w:val="20"/>
                <w:szCs w:val="20"/>
              </w:rPr>
            </w:pPr>
            <w:r>
              <w:rPr>
                <w:sz w:val="20"/>
                <w:szCs w:val="20"/>
              </w:rPr>
              <w:t>Fiona Mathie</w:t>
            </w:r>
          </w:p>
          <w:p w14:paraId="267A5FC8" w14:textId="77777777" w:rsidR="00536FAB" w:rsidRPr="00DB1BF1" w:rsidRDefault="00536FAB" w:rsidP="00AE3905">
            <w:pPr>
              <w:pStyle w:val="BodyText1"/>
              <w:spacing w:after="0"/>
              <w:rPr>
                <w:sz w:val="20"/>
                <w:szCs w:val="20"/>
              </w:rPr>
            </w:pPr>
          </w:p>
        </w:tc>
        <w:tc>
          <w:tcPr>
            <w:tcW w:w="2409" w:type="dxa"/>
          </w:tcPr>
          <w:p w14:paraId="3FB94BE8" w14:textId="77777777" w:rsidR="00E6542F" w:rsidRDefault="00E6542F" w:rsidP="00AE3905">
            <w:pPr>
              <w:pStyle w:val="BodyText1"/>
              <w:spacing w:after="0"/>
              <w:rPr>
                <w:sz w:val="20"/>
                <w:szCs w:val="20"/>
              </w:rPr>
            </w:pPr>
          </w:p>
          <w:p w14:paraId="42A1CB5D" w14:textId="77777777" w:rsidR="00536FAB" w:rsidRDefault="00536FAB" w:rsidP="00AE3905">
            <w:pPr>
              <w:pStyle w:val="BodyText1"/>
              <w:spacing w:after="0"/>
              <w:rPr>
                <w:sz w:val="20"/>
                <w:szCs w:val="20"/>
              </w:rPr>
            </w:pPr>
          </w:p>
          <w:p w14:paraId="54037E95" w14:textId="77777777" w:rsidR="00536FAB" w:rsidRDefault="00536FAB" w:rsidP="00AE3905">
            <w:pPr>
              <w:pStyle w:val="BodyText1"/>
              <w:spacing w:after="0"/>
              <w:rPr>
                <w:sz w:val="20"/>
                <w:szCs w:val="20"/>
              </w:rPr>
            </w:pPr>
          </w:p>
          <w:p w14:paraId="251C0521" w14:textId="77777777" w:rsidR="00536FAB" w:rsidRDefault="00536FAB" w:rsidP="00AE3905">
            <w:pPr>
              <w:pStyle w:val="BodyText1"/>
              <w:spacing w:after="0"/>
              <w:rPr>
                <w:sz w:val="20"/>
                <w:szCs w:val="20"/>
              </w:rPr>
            </w:pPr>
          </w:p>
          <w:p w14:paraId="3EFD8526" w14:textId="77777777" w:rsidR="00536FAB" w:rsidRPr="00DB1BF1" w:rsidRDefault="00536FAB" w:rsidP="00AE3905">
            <w:pPr>
              <w:pStyle w:val="BodyText1"/>
              <w:spacing w:after="0"/>
              <w:rPr>
                <w:sz w:val="20"/>
                <w:szCs w:val="20"/>
              </w:rPr>
            </w:pPr>
            <w:r>
              <w:rPr>
                <w:sz w:val="20"/>
                <w:szCs w:val="20"/>
              </w:rPr>
              <w:t>December 2015</w:t>
            </w:r>
          </w:p>
        </w:tc>
      </w:tr>
      <w:tr w:rsidR="00E6542F" w14:paraId="08157D88" w14:textId="77777777" w:rsidTr="00E6542F">
        <w:tc>
          <w:tcPr>
            <w:tcW w:w="1843" w:type="dxa"/>
          </w:tcPr>
          <w:p w14:paraId="0EFE7DE1" w14:textId="77777777" w:rsidR="00E6542F" w:rsidRPr="005259AF" w:rsidRDefault="00E6542F" w:rsidP="00AE3905">
            <w:pPr>
              <w:pStyle w:val="BodyText1"/>
              <w:spacing w:before="120"/>
              <w:rPr>
                <w:sz w:val="20"/>
                <w:szCs w:val="20"/>
              </w:rPr>
            </w:pPr>
          </w:p>
        </w:tc>
        <w:tc>
          <w:tcPr>
            <w:tcW w:w="5245" w:type="dxa"/>
          </w:tcPr>
          <w:p w14:paraId="542FEBAA" w14:textId="77777777" w:rsidR="00E6542F" w:rsidRDefault="00E6542F" w:rsidP="00AE3905">
            <w:pPr>
              <w:pStyle w:val="BodyText1"/>
              <w:spacing w:before="120"/>
              <w:rPr>
                <w:sz w:val="20"/>
                <w:szCs w:val="20"/>
              </w:rPr>
            </w:pPr>
            <w:r w:rsidRPr="005259AF">
              <w:rPr>
                <w:sz w:val="20"/>
                <w:szCs w:val="20"/>
              </w:rPr>
              <w:t>Ensure the clubs within CSHs are fully inclusive to all religions and beliefs.</w:t>
            </w:r>
          </w:p>
          <w:p w14:paraId="4D70CB2C" w14:textId="2A946B98" w:rsidR="00BA5A80" w:rsidRPr="005259AF" w:rsidRDefault="00BA5A80" w:rsidP="00BA5A80">
            <w:pPr>
              <w:pStyle w:val="BodyText1"/>
              <w:numPr>
                <w:ilvl w:val="0"/>
                <w:numId w:val="44"/>
              </w:numPr>
              <w:spacing w:before="120"/>
              <w:rPr>
                <w:rFonts w:cs="Arial"/>
                <w:sz w:val="20"/>
                <w:szCs w:val="20"/>
                <w:u w:val="single"/>
              </w:rPr>
            </w:pPr>
            <w:r>
              <w:rPr>
                <w:sz w:val="20"/>
                <w:szCs w:val="20"/>
              </w:rPr>
              <w:t xml:space="preserve">Provide resources/links </w:t>
            </w:r>
            <w:r w:rsidR="00EB48E5">
              <w:rPr>
                <w:sz w:val="20"/>
                <w:szCs w:val="20"/>
              </w:rPr>
              <w:t xml:space="preserve">with support from experts </w:t>
            </w:r>
            <w:r>
              <w:rPr>
                <w:sz w:val="20"/>
                <w:szCs w:val="20"/>
              </w:rPr>
              <w:t xml:space="preserve">on the Knowledge Hub platform to support Hub Officers </w:t>
            </w:r>
          </w:p>
        </w:tc>
        <w:tc>
          <w:tcPr>
            <w:tcW w:w="3686" w:type="dxa"/>
          </w:tcPr>
          <w:p w14:paraId="7B2F3ED5" w14:textId="77777777" w:rsidR="00E6542F" w:rsidRDefault="00E6542F" w:rsidP="00AE3905">
            <w:pPr>
              <w:pStyle w:val="BodyText1"/>
              <w:spacing w:after="0"/>
              <w:rPr>
                <w:sz w:val="20"/>
                <w:szCs w:val="20"/>
              </w:rPr>
            </w:pPr>
          </w:p>
          <w:p w14:paraId="5E8A6824" w14:textId="77777777" w:rsidR="00536FAB" w:rsidRDefault="00536FAB" w:rsidP="00AE3905">
            <w:pPr>
              <w:pStyle w:val="BodyText1"/>
              <w:spacing w:after="0"/>
              <w:rPr>
                <w:sz w:val="20"/>
                <w:szCs w:val="20"/>
              </w:rPr>
            </w:pPr>
          </w:p>
          <w:p w14:paraId="7ECA032B" w14:textId="77777777" w:rsidR="00536FAB" w:rsidRDefault="00536FAB" w:rsidP="00AE3905">
            <w:pPr>
              <w:pStyle w:val="BodyText1"/>
              <w:spacing w:after="0"/>
              <w:rPr>
                <w:sz w:val="20"/>
                <w:szCs w:val="20"/>
              </w:rPr>
            </w:pPr>
          </w:p>
          <w:p w14:paraId="26E87D83" w14:textId="77777777" w:rsidR="00536FAB" w:rsidRDefault="00536FAB" w:rsidP="00536FAB">
            <w:pPr>
              <w:pStyle w:val="BodyText1"/>
              <w:spacing w:after="0"/>
              <w:rPr>
                <w:sz w:val="20"/>
                <w:szCs w:val="20"/>
              </w:rPr>
            </w:pPr>
            <w:r>
              <w:rPr>
                <w:sz w:val="20"/>
                <w:szCs w:val="20"/>
              </w:rPr>
              <w:t>Project Group</w:t>
            </w:r>
          </w:p>
          <w:p w14:paraId="4023CBDA" w14:textId="77777777" w:rsidR="00536FAB" w:rsidRPr="00DB1BF1" w:rsidRDefault="00536FAB" w:rsidP="00536FAB">
            <w:pPr>
              <w:pStyle w:val="BodyText1"/>
              <w:spacing w:after="0"/>
              <w:rPr>
                <w:sz w:val="20"/>
                <w:szCs w:val="20"/>
              </w:rPr>
            </w:pPr>
            <w:r>
              <w:rPr>
                <w:sz w:val="20"/>
                <w:szCs w:val="20"/>
              </w:rPr>
              <w:t>Fiona Mathie</w:t>
            </w:r>
          </w:p>
        </w:tc>
        <w:tc>
          <w:tcPr>
            <w:tcW w:w="2409" w:type="dxa"/>
          </w:tcPr>
          <w:p w14:paraId="38504C0D" w14:textId="77777777" w:rsidR="00E6542F" w:rsidRDefault="00E6542F" w:rsidP="00AE3905">
            <w:pPr>
              <w:pStyle w:val="BodyText1"/>
              <w:spacing w:after="0"/>
              <w:rPr>
                <w:sz w:val="20"/>
                <w:szCs w:val="20"/>
              </w:rPr>
            </w:pPr>
          </w:p>
          <w:p w14:paraId="7B82711A" w14:textId="77777777" w:rsidR="00536FAB" w:rsidRDefault="00536FAB" w:rsidP="00AE3905">
            <w:pPr>
              <w:pStyle w:val="BodyText1"/>
              <w:spacing w:after="0"/>
              <w:rPr>
                <w:sz w:val="20"/>
                <w:szCs w:val="20"/>
              </w:rPr>
            </w:pPr>
          </w:p>
          <w:p w14:paraId="5639DF3D" w14:textId="77777777" w:rsidR="00536FAB" w:rsidRDefault="00536FAB" w:rsidP="00AE3905">
            <w:pPr>
              <w:pStyle w:val="BodyText1"/>
              <w:spacing w:after="0"/>
              <w:rPr>
                <w:sz w:val="20"/>
                <w:szCs w:val="20"/>
              </w:rPr>
            </w:pPr>
          </w:p>
          <w:p w14:paraId="05361D7A" w14:textId="77777777" w:rsidR="00536FAB" w:rsidRPr="00DB1BF1" w:rsidRDefault="00536FAB" w:rsidP="00AE3905">
            <w:pPr>
              <w:pStyle w:val="BodyText1"/>
              <w:spacing w:after="0"/>
              <w:rPr>
                <w:sz w:val="20"/>
                <w:szCs w:val="20"/>
              </w:rPr>
            </w:pPr>
            <w:r>
              <w:rPr>
                <w:sz w:val="20"/>
                <w:szCs w:val="20"/>
              </w:rPr>
              <w:t>December 2015</w:t>
            </w:r>
          </w:p>
        </w:tc>
      </w:tr>
      <w:tr w:rsidR="00E6542F" w14:paraId="16140655" w14:textId="77777777" w:rsidTr="00E6542F">
        <w:tc>
          <w:tcPr>
            <w:tcW w:w="1843" w:type="dxa"/>
          </w:tcPr>
          <w:p w14:paraId="3B7D8454" w14:textId="77777777" w:rsidR="00E6542F" w:rsidRPr="005259AF" w:rsidRDefault="00E6542F" w:rsidP="00AE3905">
            <w:pPr>
              <w:spacing w:before="120"/>
              <w:rPr>
                <w:rFonts w:cs="Arial"/>
                <w:sz w:val="20"/>
                <w:szCs w:val="20"/>
              </w:rPr>
            </w:pPr>
          </w:p>
        </w:tc>
        <w:tc>
          <w:tcPr>
            <w:tcW w:w="5245" w:type="dxa"/>
          </w:tcPr>
          <w:p w14:paraId="594A4DA6" w14:textId="77777777" w:rsidR="00E6542F" w:rsidRDefault="00E6542F" w:rsidP="00AE3905">
            <w:pPr>
              <w:spacing w:before="120"/>
              <w:rPr>
                <w:rFonts w:cs="Arial"/>
                <w:sz w:val="20"/>
                <w:szCs w:val="20"/>
              </w:rPr>
            </w:pPr>
            <w:r>
              <w:rPr>
                <w:rFonts w:cs="Arial"/>
                <w:sz w:val="20"/>
                <w:szCs w:val="20"/>
              </w:rPr>
              <w:t xml:space="preserve">Work with Local Authorities to identify and create case studies about communities with different religions and beliefs, which are integrated into CSHs.  </w:t>
            </w:r>
          </w:p>
          <w:p w14:paraId="1291CFEB" w14:textId="77777777" w:rsidR="00BA5A80" w:rsidRPr="00BA5A80" w:rsidRDefault="00BA5A80" w:rsidP="00BA5A80">
            <w:pPr>
              <w:pStyle w:val="BodyText1"/>
              <w:numPr>
                <w:ilvl w:val="0"/>
                <w:numId w:val="44"/>
              </w:numPr>
            </w:pPr>
            <w:r w:rsidRPr="00B37A5F">
              <w:rPr>
                <w:sz w:val="20"/>
                <w:szCs w:val="20"/>
              </w:rPr>
              <w:t xml:space="preserve">Identify </w:t>
            </w:r>
            <w:r>
              <w:rPr>
                <w:sz w:val="20"/>
                <w:szCs w:val="20"/>
              </w:rPr>
              <w:t>up to 3 case studie</w:t>
            </w:r>
            <w:r w:rsidRPr="00B37A5F">
              <w:rPr>
                <w:sz w:val="20"/>
                <w:szCs w:val="20"/>
              </w:rPr>
              <w:t>s</w:t>
            </w:r>
            <w:r>
              <w:rPr>
                <w:sz w:val="20"/>
                <w:szCs w:val="20"/>
              </w:rPr>
              <w:t xml:space="preserve"> across Hubs in Scotland to highlight CSHs working with different religions or beliefs within their Hub community</w:t>
            </w:r>
          </w:p>
        </w:tc>
        <w:tc>
          <w:tcPr>
            <w:tcW w:w="3686" w:type="dxa"/>
          </w:tcPr>
          <w:p w14:paraId="7EE23273" w14:textId="77777777" w:rsidR="00E6542F" w:rsidRDefault="00E6542F" w:rsidP="00AE3905">
            <w:pPr>
              <w:pStyle w:val="BodyText1"/>
              <w:spacing w:after="0"/>
              <w:rPr>
                <w:sz w:val="20"/>
                <w:szCs w:val="20"/>
              </w:rPr>
            </w:pPr>
          </w:p>
          <w:p w14:paraId="46B65BF0" w14:textId="77777777" w:rsidR="00536FAB" w:rsidRDefault="00536FAB" w:rsidP="00AE3905">
            <w:pPr>
              <w:pStyle w:val="BodyText1"/>
              <w:spacing w:after="0"/>
              <w:rPr>
                <w:sz w:val="20"/>
                <w:szCs w:val="20"/>
              </w:rPr>
            </w:pPr>
          </w:p>
          <w:p w14:paraId="5CF1F142" w14:textId="77777777" w:rsidR="00536FAB" w:rsidRDefault="00536FAB" w:rsidP="00AE3905">
            <w:pPr>
              <w:pStyle w:val="BodyText1"/>
              <w:spacing w:after="0"/>
              <w:rPr>
                <w:sz w:val="20"/>
                <w:szCs w:val="20"/>
              </w:rPr>
            </w:pPr>
          </w:p>
          <w:p w14:paraId="48C16078" w14:textId="77777777" w:rsidR="00536FAB" w:rsidRDefault="00536FAB" w:rsidP="00AE3905">
            <w:pPr>
              <w:pStyle w:val="BodyText1"/>
              <w:spacing w:after="0"/>
              <w:rPr>
                <w:sz w:val="20"/>
                <w:szCs w:val="20"/>
              </w:rPr>
            </w:pPr>
          </w:p>
          <w:p w14:paraId="3D9EC039" w14:textId="77777777" w:rsidR="00536FAB" w:rsidRDefault="00536FAB" w:rsidP="00536FAB">
            <w:pPr>
              <w:pStyle w:val="BodyText1"/>
              <w:spacing w:after="0"/>
              <w:rPr>
                <w:sz w:val="20"/>
                <w:szCs w:val="20"/>
              </w:rPr>
            </w:pPr>
            <w:r>
              <w:rPr>
                <w:sz w:val="20"/>
                <w:szCs w:val="20"/>
              </w:rPr>
              <w:t>Project Group</w:t>
            </w:r>
          </w:p>
          <w:p w14:paraId="0E412260" w14:textId="77777777" w:rsidR="00536FAB" w:rsidRPr="00DB1BF1" w:rsidRDefault="00536FAB" w:rsidP="00536FAB">
            <w:pPr>
              <w:pStyle w:val="BodyText1"/>
              <w:spacing w:after="0"/>
              <w:rPr>
                <w:sz w:val="20"/>
                <w:szCs w:val="20"/>
              </w:rPr>
            </w:pPr>
            <w:r>
              <w:rPr>
                <w:sz w:val="20"/>
                <w:szCs w:val="20"/>
              </w:rPr>
              <w:t>LAPMs</w:t>
            </w:r>
          </w:p>
        </w:tc>
        <w:tc>
          <w:tcPr>
            <w:tcW w:w="2409" w:type="dxa"/>
          </w:tcPr>
          <w:p w14:paraId="73D08447" w14:textId="77777777" w:rsidR="00E6542F" w:rsidRDefault="00E6542F" w:rsidP="00AE3905">
            <w:pPr>
              <w:pStyle w:val="BodyText1"/>
              <w:spacing w:after="0"/>
              <w:rPr>
                <w:sz w:val="20"/>
                <w:szCs w:val="20"/>
              </w:rPr>
            </w:pPr>
          </w:p>
          <w:p w14:paraId="216F9BF8" w14:textId="77777777" w:rsidR="00536FAB" w:rsidRDefault="00536FAB" w:rsidP="00AE3905">
            <w:pPr>
              <w:pStyle w:val="BodyText1"/>
              <w:spacing w:after="0"/>
              <w:rPr>
                <w:sz w:val="20"/>
                <w:szCs w:val="20"/>
              </w:rPr>
            </w:pPr>
          </w:p>
          <w:p w14:paraId="51BF3C74" w14:textId="77777777" w:rsidR="00536FAB" w:rsidRDefault="00536FAB" w:rsidP="00AE3905">
            <w:pPr>
              <w:pStyle w:val="BodyText1"/>
              <w:spacing w:after="0"/>
              <w:rPr>
                <w:sz w:val="20"/>
                <w:szCs w:val="20"/>
              </w:rPr>
            </w:pPr>
          </w:p>
          <w:p w14:paraId="307F134C" w14:textId="77777777" w:rsidR="00536FAB" w:rsidRPr="00DB1BF1" w:rsidRDefault="00536FAB" w:rsidP="00AE3905">
            <w:pPr>
              <w:pStyle w:val="BodyText1"/>
              <w:spacing w:after="0"/>
              <w:rPr>
                <w:sz w:val="20"/>
                <w:szCs w:val="20"/>
              </w:rPr>
            </w:pPr>
            <w:r>
              <w:rPr>
                <w:sz w:val="20"/>
                <w:szCs w:val="20"/>
              </w:rPr>
              <w:t>Spring 2016</w:t>
            </w:r>
          </w:p>
        </w:tc>
      </w:tr>
      <w:tr w:rsidR="00E6542F" w14:paraId="30D19EC9" w14:textId="77777777" w:rsidTr="00E6542F">
        <w:tc>
          <w:tcPr>
            <w:tcW w:w="1843" w:type="dxa"/>
          </w:tcPr>
          <w:p w14:paraId="19439571" w14:textId="77777777" w:rsidR="00E6542F" w:rsidRPr="00AE3905" w:rsidRDefault="00E6542F" w:rsidP="00AE3905">
            <w:pPr>
              <w:spacing w:before="120"/>
              <w:rPr>
                <w:rFonts w:cs="Arial"/>
                <w:b/>
                <w:sz w:val="20"/>
                <w:szCs w:val="20"/>
              </w:rPr>
            </w:pPr>
            <w:r w:rsidRPr="00AE3905">
              <w:rPr>
                <w:rFonts w:cs="Arial"/>
                <w:b/>
                <w:sz w:val="20"/>
                <w:szCs w:val="20"/>
              </w:rPr>
              <w:t>Sex</w:t>
            </w:r>
          </w:p>
        </w:tc>
        <w:tc>
          <w:tcPr>
            <w:tcW w:w="5245" w:type="dxa"/>
          </w:tcPr>
          <w:p w14:paraId="50C8CA1F" w14:textId="77777777" w:rsidR="00E6542F" w:rsidRDefault="00E6542F" w:rsidP="004E1AFF">
            <w:pPr>
              <w:spacing w:before="120"/>
              <w:rPr>
                <w:rFonts w:cs="Arial"/>
                <w:sz w:val="20"/>
                <w:szCs w:val="20"/>
              </w:rPr>
            </w:pPr>
            <w:r w:rsidRPr="005259AF">
              <w:rPr>
                <w:rFonts w:cs="Arial"/>
                <w:sz w:val="20"/>
                <w:szCs w:val="20"/>
              </w:rPr>
              <w:t xml:space="preserve">Work with CSHs officers to ensure clubs </w:t>
            </w:r>
            <w:r>
              <w:rPr>
                <w:rFonts w:cs="Arial"/>
                <w:sz w:val="20"/>
                <w:szCs w:val="20"/>
              </w:rPr>
              <w:t xml:space="preserve">include </w:t>
            </w:r>
            <w:r w:rsidRPr="005259AF">
              <w:rPr>
                <w:rFonts w:cs="Arial"/>
                <w:sz w:val="20"/>
                <w:szCs w:val="20"/>
              </w:rPr>
              <w:t xml:space="preserve">female </w:t>
            </w:r>
            <w:r w:rsidRPr="005259AF">
              <w:rPr>
                <w:rFonts w:cs="Arial"/>
                <w:sz w:val="20"/>
                <w:szCs w:val="20"/>
              </w:rPr>
              <w:lastRenderedPageBreak/>
              <w:t>sections within their club</w:t>
            </w:r>
            <w:r>
              <w:rPr>
                <w:rFonts w:cs="Arial"/>
                <w:sz w:val="20"/>
                <w:szCs w:val="20"/>
              </w:rPr>
              <w:t>s</w:t>
            </w:r>
            <w:r w:rsidR="00BA5A80">
              <w:rPr>
                <w:rFonts w:cs="Arial"/>
                <w:sz w:val="20"/>
                <w:szCs w:val="20"/>
              </w:rPr>
              <w:t>.</w:t>
            </w:r>
          </w:p>
          <w:p w14:paraId="41FED856" w14:textId="77777777" w:rsidR="00BA5A80" w:rsidRPr="00BA5A80" w:rsidRDefault="00BA5A80" w:rsidP="00BA5A80">
            <w:pPr>
              <w:pStyle w:val="BodyText1"/>
              <w:numPr>
                <w:ilvl w:val="0"/>
                <w:numId w:val="44"/>
              </w:numPr>
              <w:rPr>
                <w:sz w:val="20"/>
                <w:szCs w:val="20"/>
              </w:rPr>
            </w:pPr>
            <w:r>
              <w:rPr>
                <w:sz w:val="20"/>
                <w:szCs w:val="20"/>
              </w:rPr>
              <w:t xml:space="preserve">Provide resources on the Knowledge Hub platform and link to Help for Clubs to support Hub officers in working with clubs to increase female membership. </w:t>
            </w:r>
          </w:p>
        </w:tc>
        <w:tc>
          <w:tcPr>
            <w:tcW w:w="3686" w:type="dxa"/>
          </w:tcPr>
          <w:p w14:paraId="68BE233F" w14:textId="77777777" w:rsidR="00E6542F" w:rsidRDefault="00E6542F" w:rsidP="00AE3905">
            <w:pPr>
              <w:pStyle w:val="BodyText1"/>
              <w:spacing w:after="0"/>
              <w:rPr>
                <w:sz w:val="20"/>
                <w:szCs w:val="20"/>
              </w:rPr>
            </w:pPr>
          </w:p>
          <w:p w14:paraId="615B1714" w14:textId="77777777" w:rsidR="00536FAB" w:rsidRDefault="00536FAB" w:rsidP="00AE3905">
            <w:pPr>
              <w:pStyle w:val="BodyText1"/>
              <w:spacing w:after="0"/>
              <w:rPr>
                <w:sz w:val="20"/>
                <w:szCs w:val="20"/>
              </w:rPr>
            </w:pPr>
          </w:p>
          <w:p w14:paraId="7E914961" w14:textId="77777777" w:rsidR="00536FAB" w:rsidRDefault="00536FAB" w:rsidP="00AE3905">
            <w:pPr>
              <w:pStyle w:val="BodyText1"/>
              <w:spacing w:after="0"/>
              <w:rPr>
                <w:sz w:val="20"/>
                <w:szCs w:val="20"/>
              </w:rPr>
            </w:pPr>
          </w:p>
          <w:p w14:paraId="26B91CC1" w14:textId="77777777" w:rsidR="00536FAB" w:rsidRDefault="00536FAB" w:rsidP="00536FAB">
            <w:pPr>
              <w:pStyle w:val="BodyText1"/>
              <w:spacing w:after="0"/>
              <w:rPr>
                <w:sz w:val="20"/>
                <w:szCs w:val="20"/>
              </w:rPr>
            </w:pPr>
            <w:r>
              <w:rPr>
                <w:sz w:val="20"/>
                <w:szCs w:val="20"/>
              </w:rPr>
              <w:t>Project Group</w:t>
            </w:r>
          </w:p>
          <w:p w14:paraId="1AF06576" w14:textId="77777777" w:rsidR="00536FAB" w:rsidRDefault="00536FAB" w:rsidP="00536FAB">
            <w:pPr>
              <w:pStyle w:val="BodyText1"/>
              <w:spacing w:after="0"/>
              <w:rPr>
                <w:sz w:val="20"/>
                <w:szCs w:val="20"/>
              </w:rPr>
            </w:pPr>
            <w:r>
              <w:rPr>
                <w:sz w:val="20"/>
                <w:szCs w:val="20"/>
              </w:rPr>
              <w:t>Fiona Mathie</w:t>
            </w:r>
          </w:p>
          <w:p w14:paraId="2690DE06" w14:textId="13711F09" w:rsidR="00EB48E5" w:rsidRPr="00DB1BF1" w:rsidRDefault="00EB48E5" w:rsidP="00536FAB">
            <w:pPr>
              <w:pStyle w:val="BodyText1"/>
              <w:spacing w:after="0"/>
              <w:rPr>
                <w:sz w:val="20"/>
                <w:szCs w:val="20"/>
              </w:rPr>
            </w:pPr>
            <w:r>
              <w:rPr>
                <w:sz w:val="20"/>
                <w:szCs w:val="20"/>
              </w:rPr>
              <w:t>Comms</w:t>
            </w:r>
          </w:p>
        </w:tc>
        <w:tc>
          <w:tcPr>
            <w:tcW w:w="2409" w:type="dxa"/>
          </w:tcPr>
          <w:p w14:paraId="1EA251B7" w14:textId="77777777" w:rsidR="00E6542F" w:rsidRDefault="00E6542F" w:rsidP="00AE3905">
            <w:pPr>
              <w:pStyle w:val="BodyText1"/>
              <w:spacing w:after="0"/>
              <w:rPr>
                <w:sz w:val="20"/>
                <w:szCs w:val="20"/>
              </w:rPr>
            </w:pPr>
          </w:p>
          <w:p w14:paraId="5425A289" w14:textId="77777777" w:rsidR="00536FAB" w:rsidRDefault="00536FAB" w:rsidP="00AE3905">
            <w:pPr>
              <w:pStyle w:val="BodyText1"/>
              <w:spacing w:after="0"/>
              <w:rPr>
                <w:sz w:val="20"/>
                <w:szCs w:val="20"/>
              </w:rPr>
            </w:pPr>
          </w:p>
          <w:p w14:paraId="42D93F6E" w14:textId="77777777" w:rsidR="00536FAB" w:rsidRDefault="00536FAB" w:rsidP="00AE3905">
            <w:pPr>
              <w:pStyle w:val="BodyText1"/>
              <w:spacing w:after="0"/>
              <w:rPr>
                <w:sz w:val="20"/>
                <w:szCs w:val="20"/>
              </w:rPr>
            </w:pPr>
          </w:p>
          <w:p w14:paraId="23633AC0" w14:textId="77777777" w:rsidR="00536FAB" w:rsidRPr="00DB1BF1" w:rsidRDefault="00536FAB" w:rsidP="00AE3905">
            <w:pPr>
              <w:pStyle w:val="BodyText1"/>
              <w:spacing w:after="0"/>
              <w:rPr>
                <w:sz w:val="20"/>
                <w:szCs w:val="20"/>
              </w:rPr>
            </w:pPr>
            <w:r>
              <w:rPr>
                <w:sz w:val="20"/>
                <w:szCs w:val="20"/>
              </w:rPr>
              <w:t>Autumn 2015</w:t>
            </w:r>
          </w:p>
        </w:tc>
      </w:tr>
      <w:tr w:rsidR="00E6542F" w14:paraId="4521C842" w14:textId="77777777" w:rsidTr="00E6542F">
        <w:tc>
          <w:tcPr>
            <w:tcW w:w="1843" w:type="dxa"/>
          </w:tcPr>
          <w:p w14:paraId="74C53FFC" w14:textId="77777777" w:rsidR="00E6542F" w:rsidRPr="005259AF" w:rsidRDefault="00E6542F" w:rsidP="00AE3905">
            <w:pPr>
              <w:spacing w:before="120"/>
              <w:rPr>
                <w:rFonts w:cs="Arial"/>
                <w:sz w:val="20"/>
                <w:szCs w:val="20"/>
              </w:rPr>
            </w:pPr>
          </w:p>
        </w:tc>
        <w:tc>
          <w:tcPr>
            <w:tcW w:w="5245" w:type="dxa"/>
          </w:tcPr>
          <w:p w14:paraId="4E34A4E0" w14:textId="77777777" w:rsidR="00E6542F" w:rsidRDefault="00E6542F" w:rsidP="00C85CAF">
            <w:pPr>
              <w:spacing w:before="120"/>
              <w:rPr>
                <w:rFonts w:cs="Arial"/>
                <w:sz w:val="20"/>
                <w:szCs w:val="20"/>
              </w:rPr>
            </w:pPr>
            <w:r w:rsidRPr="005259AF">
              <w:rPr>
                <w:rFonts w:cs="Arial"/>
                <w:sz w:val="20"/>
                <w:szCs w:val="20"/>
              </w:rPr>
              <w:t xml:space="preserve">Raise awareness of </w:t>
            </w:r>
            <w:r>
              <w:rPr>
                <w:rFonts w:cs="Arial"/>
                <w:sz w:val="20"/>
                <w:szCs w:val="20"/>
              </w:rPr>
              <w:t xml:space="preserve">monitoring data on sex </w:t>
            </w:r>
            <w:r w:rsidRPr="005259AF">
              <w:rPr>
                <w:rFonts w:cs="Arial"/>
                <w:sz w:val="20"/>
                <w:szCs w:val="20"/>
              </w:rPr>
              <w:t>to Hub Officers</w:t>
            </w:r>
          </w:p>
          <w:p w14:paraId="54A608A7" w14:textId="77777777" w:rsidR="00BA5A80" w:rsidRPr="00BA5A80" w:rsidRDefault="00BA5A80" w:rsidP="00BA5A80">
            <w:pPr>
              <w:pStyle w:val="BodyText1"/>
              <w:numPr>
                <w:ilvl w:val="0"/>
                <w:numId w:val="44"/>
              </w:numPr>
            </w:pPr>
            <w:r w:rsidRPr="00E6542F">
              <w:rPr>
                <w:sz w:val="20"/>
                <w:szCs w:val="20"/>
              </w:rPr>
              <w:t>Using HUBSMO information</w:t>
            </w:r>
            <w:r>
              <w:rPr>
                <w:sz w:val="20"/>
                <w:szCs w:val="20"/>
              </w:rPr>
              <w:t>, highlight areas of improvement to Hub Officers regarding sex to help them shape development plans of the clubs within CSHs.</w:t>
            </w:r>
          </w:p>
        </w:tc>
        <w:tc>
          <w:tcPr>
            <w:tcW w:w="3686" w:type="dxa"/>
          </w:tcPr>
          <w:p w14:paraId="00A6E25D" w14:textId="77777777" w:rsidR="00E6542F" w:rsidRDefault="00E6542F" w:rsidP="00AE3905">
            <w:pPr>
              <w:pStyle w:val="BodyText1"/>
              <w:spacing w:after="0"/>
              <w:rPr>
                <w:sz w:val="20"/>
                <w:szCs w:val="20"/>
              </w:rPr>
            </w:pPr>
          </w:p>
          <w:p w14:paraId="1D46A849" w14:textId="77777777" w:rsidR="00536FAB" w:rsidRDefault="00536FAB" w:rsidP="00AE3905">
            <w:pPr>
              <w:pStyle w:val="BodyText1"/>
              <w:spacing w:after="0"/>
              <w:rPr>
                <w:sz w:val="20"/>
                <w:szCs w:val="20"/>
              </w:rPr>
            </w:pPr>
          </w:p>
          <w:p w14:paraId="3AB2A93A" w14:textId="77777777" w:rsidR="00536FAB" w:rsidRDefault="00536FAB" w:rsidP="00AE3905">
            <w:pPr>
              <w:pStyle w:val="BodyText1"/>
              <w:spacing w:after="0"/>
              <w:rPr>
                <w:sz w:val="20"/>
                <w:szCs w:val="20"/>
              </w:rPr>
            </w:pPr>
          </w:p>
          <w:p w14:paraId="7312D798" w14:textId="77777777" w:rsidR="00536FAB" w:rsidRPr="00DB1BF1" w:rsidRDefault="00536FAB" w:rsidP="00AE3905">
            <w:pPr>
              <w:pStyle w:val="BodyText1"/>
              <w:spacing w:after="0"/>
              <w:rPr>
                <w:sz w:val="20"/>
                <w:szCs w:val="20"/>
              </w:rPr>
            </w:pPr>
            <w:r>
              <w:rPr>
                <w:sz w:val="20"/>
                <w:szCs w:val="20"/>
              </w:rPr>
              <w:t>Patricia Horton</w:t>
            </w:r>
          </w:p>
        </w:tc>
        <w:tc>
          <w:tcPr>
            <w:tcW w:w="2409" w:type="dxa"/>
          </w:tcPr>
          <w:p w14:paraId="34E5C952" w14:textId="77777777" w:rsidR="00E6542F" w:rsidRDefault="00E6542F" w:rsidP="00AE3905">
            <w:pPr>
              <w:pStyle w:val="BodyText1"/>
              <w:spacing w:after="0"/>
              <w:rPr>
                <w:sz w:val="20"/>
                <w:szCs w:val="20"/>
              </w:rPr>
            </w:pPr>
          </w:p>
          <w:p w14:paraId="6E69263A" w14:textId="77777777" w:rsidR="00536FAB" w:rsidRDefault="00536FAB" w:rsidP="00AE3905">
            <w:pPr>
              <w:pStyle w:val="BodyText1"/>
              <w:spacing w:after="0"/>
              <w:rPr>
                <w:sz w:val="20"/>
                <w:szCs w:val="20"/>
              </w:rPr>
            </w:pPr>
          </w:p>
          <w:p w14:paraId="52EC7E4C" w14:textId="77777777" w:rsidR="00536FAB" w:rsidRDefault="00536FAB" w:rsidP="00AE3905">
            <w:pPr>
              <w:pStyle w:val="BodyText1"/>
              <w:spacing w:after="0"/>
              <w:rPr>
                <w:sz w:val="20"/>
                <w:szCs w:val="20"/>
              </w:rPr>
            </w:pPr>
          </w:p>
          <w:p w14:paraId="55B613C8" w14:textId="77777777" w:rsidR="00536FAB" w:rsidRPr="00DB1BF1" w:rsidRDefault="00536FAB" w:rsidP="00AE3905">
            <w:pPr>
              <w:pStyle w:val="BodyText1"/>
              <w:spacing w:after="0"/>
              <w:rPr>
                <w:sz w:val="20"/>
                <w:szCs w:val="20"/>
              </w:rPr>
            </w:pPr>
            <w:r>
              <w:rPr>
                <w:sz w:val="20"/>
                <w:szCs w:val="20"/>
              </w:rPr>
              <w:t>July 2015</w:t>
            </w:r>
          </w:p>
        </w:tc>
      </w:tr>
      <w:tr w:rsidR="00E6542F" w14:paraId="03A96586" w14:textId="77777777" w:rsidTr="00E6542F">
        <w:tc>
          <w:tcPr>
            <w:tcW w:w="1843" w:type="dxa"/>
          </w:tcPr>
          <w:p w14:paraId="3C0C5555" w14:textId="77777777" w:rsidR="00E6542F" w:rsidRPr="005259AF" w:rsidRDefault="00E6542F" w:rsidP="00AE3905">
            <w:pPr>
              <w:spacing w:before="120"/>
              <w:rPr>
                <w:rFonts w:cs="Arial"/>
                <w:sz w:val="20"/>
                <w:szCs w:val="20"/>
              </w:rPr>
            </w:pPr>
          </w:p>
        </w:tc>
        <w:tc>
          <w:tcPr>
            <w:tcW w:w="5245" w:type="dxa"/>
          </w:tcPr>
          <w:p w14:paraId="4032710D" w14:textId="77777777" w:rsidR="00E6542F" w:rsidRPr="00BA5A80" w:rsidRDefault="00E6542F" w:rsidP="00AE3905">
            <w:pPr>
              <w:spacing w:before="120"/>
              <w:rPr>
                <w:rFonts w:cs="Arial"/>
                <w:sz w:val="20"/>
                <w:szCs w:val="20"/>
              </w:rPr>
            </w:pPr>
            <w:r w:rsidRPr="00BA5A80">
              <w:rPr>
                <w:rFonts w:cs="Arial"/>
                <w:sz w:val="20"/>
                <w:szCs w:val="20"/>
              </w:rPr>
              <w:t>Look at current trends and share good practice where there is more equal membership within clubs</w:t>
            </w:r>
          </w:p>
          <w:p w14:paraId="6A27CB06" w14:textId="77777777" w:rsidR="00BA5A80" w:rsidRPr="00BA5A80" w:rsidRDefault="00BA5A80" w:rsidP="00BA5A80">
            <w:pPr>
              <w:pStyle w:val="BodyText1"/>
              <w:numPr>
                <w:ilvl w:val="0"/>
                <w:numId w:val="44"/>
              </w:numPr>
              <w:rPr>
                <w:sz w:val="20"/>
                <w:szCs w:val="20"/>
              </w:rPr>
            </w:pPr>
            <w:r>
              <w:rPr>
                <w:sz w:val="20"/>
                <w:szCs w:val="20"/>
              </w:rPr>
              <w:t xml:space="preserve">Ensure Hub Officers share good practice on the Knowledge Hub platform. </w:t>
            </w:r>
          </w:p>
        </w:tc>
        <w:tc>
          <w:tcPr>
            <w:tcW w:w="3686" w:type="dxa"/>
          </w:tcPr>
          <w:p w14:paraId="13A49414" w14:textId="77777777" w:rsidR="00E6542F" w:rsidRDefault="00E6542F" w:rsidP="00AE3905">
            <w:pPr>
              <w:pStyle w:val="BodyText1"/>
              <w:spacing w:after="0"/>
              <w:rPr>
                <w:sz w:val="20"/>
                <w:szCs w:val="20"/>
              </w:rPr>
            </w:pPr>
          </w:p>
          <w:p w14:paraId="2BD17026" w14:textId="77777777" w:rsidR="00536FAB" w:rsidRDefault="00536FAB" w:rsidP="00AE3905">
            <w:pPr>
              <w:pStyle w:val="BodyText1"/>
              <w:spacing w:after="0"/>
              <w:rPr>
                <w:sz w:val="20"/>
                <w:szCs w:val="20"/>
              </w:rPr>
            </w:pPr>
          </w:p>
          <w:p w14:paraId="1CC83414" w14:textId="77777777" w:rsidR="00536FAB" w:rsidRDefault="00536FAB" w:rsidP="00AE3905">
            <w:pPr>
              <w:pStyle w:val="BodyText1"/>
              <w:spacing w:after="0"/>
              <w:rPr>
                <w:sz w:val="20"/>
                <w:szCs w:val="20"/>
              </w:rPr>
            </w:pPr>
            <w:r>
              <w:rPr>
                <w:sz w:val="20"/>
                <w:szCs w:val="20"/>
              </w:rPr>
              <w:t>Project Group</w:t>
            </w:r>
          </w:p>
          <w:p w14:paraId="4782A7AD" w14:textId="77777777" w:rsidR="00536FAB" w:rsidRDefault="00536FAB" w:rsidP="00AE3905">
            <w:pPr>
              <w:pStyle w:val="BodyText1"/>
              <w:spacing w:after="0"/>
              <w:rPr>
                <w:sz w:val="20"/>
                <w:szCs w:val="20"/>
              </w:rPr>
            </w:pPr>
            <w:r>
              <w:rPr>
                <w:sz w:val="20"/>
                <w:szCs w:val="20"/>
              </w:rPr>
              <w:t>Fiona Mathie</w:t>
            </w:r>
          </w:p>
          <w:p w14:paraId="7A676B77" w14:textId="77777777" w:rsidR="00536FAB" w:rsidRPr="00DB1BF1" w:rsidRDefault="00536FAB" w:rsidP="00AE3905">
            <w:pPr>
              <w:pStyle w:val="BodyText1"/>
              <w:spacing w:after="0"/>
              <w:rPr>
                <w:sz w:val="20"/>
                <w:szCs w:val="20"/>
              </w:rPr>
            </w:pPr>
            <w:r>
              <w:rPr>
                <w:sz w:val="20"/>
                <w:szCs w:val="20"/>
              </w:rPr>
              <w:t>Comms</w:t>
            </w:r>
          </w:p>
        </w:tc>
        <w:tc>
          <w:tcPr>
            <w:tcW w:w="2409" w:type="dxa"/>
          </w:tcPr>
          <w:p w14:paraId="6C92A957" w14:textId="77777777" w:rsidR="00E6542F" w:rsidRDefault="00E6542F" w:rsidP="00AE3905">
            <w:pPr>
              <w:pStyle w:val="BodyText1"/>
              <w:spacing w:after="0"/>
              <w:rPr>
                <w:sz w:val="20"/>
                <w:szCs w:val="20"/>
              </w:rPr>
            </w:pPr>
          </w:p>
          <w:p w14:paraId="51776B36" w14:textId="77777777" w:rsidR="00536FAB" w:rsidRDefault="00536FAB" w:rsidP="00AE3905">
            <w:pPr>
              <w:pStyle w:val="BodyText1"/>
              <w:spacing w:after="0"/>
              <w:rPr>
                <w:sz w:val="20"/>
                <w:szCs w:val="20"/>
              </w:rPr>
            </w:pPr>
          </w:p>
          <w:p w14:paraId="6D58D327" w14:textId="77777777" w:rsidR="00536FAB" w:rsidRPr="00DB1BF1" w:rsidRDefault="00536FAB" w:rsidP="00AE3905">
            <w:pPr>
              <w:pStyle w:val="BodyText1"/>
              <w:spacing w:after="0"/>
              <w:rPr>
                <w:sz w:val="20"/>
                <w:szCs w:val="20"/>
              </w:rPr>
            </w:pPr>
            <w:r>
              <w:rPr>
                <w:sz w:val="20"/>
                <w:szCs w:val="20"/>
              </w:rPr>
              <w:t>Ongoing</w:t>
            </w:r>
          </w:p>
        </w:tc>
      </w:tr>
      <w:tr w:rsidR="00E6542F" w14:paraId="69031B5C" w14:textId="77777777" w:rsidTr="00E6542F">
        <w:tc>
          <w:tcPr>
            <w:tcW w:w="1843" w:type="dxa"/>
          </w:tcPr>
          <w:p w14:paraId="14A87DCE" w14:textId="77777777" w:rsidR="00E6542F" w:rsidRPr="005259AF" w:rsidRDefault="00E6542F" w:rsidP="00AE3905">
            <w:pPr>
              <w:spacing w:before="120"/>
              <w:rPr>
                <w:rFonts w:cs="Arial"/>
                <w:sz w:val="20"/>
                <w:szCs w:val="20"/>
              </w:rPr>
            </w:pPr>
          </w:p>
        </w:tc>
        <w:tc>
          <w:tcPr>
            <w:tcW w:w="5245" w:type="dxa"/>
          </w:tcPr>
          <w:p w14:paraId="1EEEFD30" w14:textId="77777777" w:rsidR="00663CC9" w:rsidRDefault="00E6542F" w:rsidP="00F90856">
            <w:pPr>
              <w:spacing w:before="120"/>
              <w:rPr>
                <w:rFonts w:cs="Arial"/>
                <w:sz w:val="20"/>
                <w:szCs w:val="20"/>
              </w:rPr>
            </w:pPr>
            <w:r w:rsidRPr="00BA5A80">
              <w:rPr>
                <w:rFonts w:cs="Arial"/>
                <w:sz w:val="20"/>
                <w:szCs w:val="20"/>
              </w:rPr>
              <w:t>Investigate male and female representation within management structures of club and hub committees.</w:t>
            </w:r>
          </w:p>
          <w:p w14:paraId="5173DA80" w14:textId="77777777" w:rsidR="00E6542F" w:rsidRPr="00663CC9" w:rsidRDefault="00663CC9" w:rsidP="00663CC9">
            <w:pPr>
              <w:pStyle w:val="ListParagraph"/>
              <w:numPr>
                <w:ilvl w:val="0"/>
                <w:numId w:val="44"/>
              </w:numPr>
              <w:spacing w:before="120"/>
              <w:rPr>
                <w:rFonts w:cs="Arial"/>
                <w:sz w:val="20"/>
                <w:szCs w:val="20"/>
              </w:rPr>
            </w:pPr>
            <w:r>
              <w:rPr>
                <w:rFonts w:cs="Arial"/>
                <w:sz w:val="20"/>
                <w:szCs w:val="20"/>
              </w:rPr>
              <w:t>Hub officers to supply information on committees structure within CSH steering group and club committees within CSH.</w:t>
            </w:r>
          </w:p>
        </w:tc>
        <w:tc>
          <w:tcPr>
            <w:tcW w:w="3686" w:type="dxa"/>
          </w:tcPr>
          <w:p w14:paraId="649245F3" w14:textId="77777777" w:rsidR="00E6542F" w:rsidRDefault="00E6542F" w:rsidP="00AE3905">
            <w:pPr>
              <w:pStyle w:val="BodyText1"/>
              <w:spacing w:after="0"/>
              <w:rPr>
                <w:sz w:val="20"/>
                <w:szCs w:val="20"/>
              </w:rPr>
            </w:pPr>
          </w:p>
          <w:p w14:paraId="5A92793B" w14:textId="77777777" w:rsidR="00536FAB" w:rsidRDefault="00536FAB" w:rsidP="00AE3905">
            <w:pPr>
              <w:pStyle w:val="BodyText1"/>
              <w:spacing w:after="0"/>
              <w:rPr>
                <w:sz w:val="20"/>
                <w:szCs w:val="20"/>
              </w:rPr>
            </w:pPr>
          </w:p>
          <w:p w14:paraId="4041B33C" w14:textId="77777777" w:rsidR="00536FAB" w:rsidRDefault="00536FAB" w:rsidP="00AE3905">
            <w:pPr>
              <w:pStyle w:val="BodyText1"/>
              <w:spacing w:after="0"/>
              <w:rPr>
                <w:sz w:val="20"/>
                <w:szCs w:val="20"/>
              </w:rPr>
            </w:pPr>
          </w:p>
          <w:p w14:paraId="3385E6BB" w14:textId="77777777" w:rsidR="00536FAB" w:rsidRDefault="00536FAB" w:rsidP="00AE3905">
            <w:pPr>
              <w:pStyle w:val="BodyText1"/>
              <w:spacing w:after="0"/>
              <w:rPr>
                <w:sz w:val="20"/>
                <w:szCs w:val="20"/>
              </w:rPr>
            </w:pPr>
            <w:r>
              <w:rPr>
                <w:sz w:val="20"/>
                <w:szCs w:val="20"/>
              </w:rPr>
              <w:t>Project Group</w:t>
            </w:r>
          </w:p>
          <w:p w14:paraId="32F156EC" w14:textId="77777777" w:rsidR="00536FAB" w:rsidRDefault="00536FAB" w:rsidP="00AE3905">
            <w:pPr>
              <w:pStyle w:val="BodyText1"/>
              <w:spacing w:after="0"/>
              <w:rPr>
                <w:sz w:val="20"/>
                <w:szCs w:val="20"/>
              </w:rPr>
            </w:pPr>
            <w:r>
              <w:rPr>
                <w:sz w:val="20"/>
                <w:szCs w:val="20"/>
              </w:rPr>
              <w:t>Patricia Horton</w:t>
            </w:r>
          </w:p>
          <w:p w14:paraId="6FA05E0B" w14:textId="77777777" w:rsidR="00536FAB" w:rsidRPr="00DB1BF1" w:rsidRDefault="00536FAB" w:rsidP="00AE3905">
            <w:pPr>
              <w:pStyle w:val="BodyText1"/>
              <w:spacing w:after="0"/>
              <w:rPr>
                <w:sz w:val="20"/>
                <w:szCs w:val="20"/>
              </w:rPr>
            </w:pPr>
            <w:r>
              <w:rPr>
                <w:sz w:val="20"/>
                <w:szCs w:val="20"/>
              </w:rPr>
              <w:t>LAPMs</w:t>
            </w:r>
          </w:p>
        </w:tc>
        <w:tc>
          <w:tcPr>
            <w:tcW w:w="2409" w:type="dxa"/>
          </w:tcPr>
          <w:p w14:paraId="7644C2AE" w14:textId="77777777" w:rsidR="00E6542F" w:rsidRDefault="00E6542F" w:rsidP="00AE3905">
            <w:pPr>
              <w:pStyle w:val="BodyText1"/>
              <w:spacing w:after="0"/>
              <w:rPr>
                <w:sz w:val="20"/>
                <w:szCs w:val="20"/>
              </w:rPr>
            </w:pPr>
          </w:p>
          <w:p w14:paraId="46ED82A0" w14:textId="77777777" w:rsidR="00536FAB" w:rsidRDefault="00536FAB" w:rsidP="00AE3905">
            <w:pPr>
              <w:pStyle w:val="BodyText1"/>
              <w:spacing w:after="0"/>
              <w:rPr>
                <w:sz w:val="20"/>
                <w:szCs w:val="20"/>
              </w:rPr>
            </w:pPr>
          </w:p>
          <w:p w14:paraId="20B8FFE1" w14:textId="77777777" w:rsidR="00536FAB" w:rsidRDefault="00536FAB" w:rsidP="00AE3905">
            <w:pPr>
              <w:pStyle w:val="BodyText1"/>
              <w:spacing w:after="0"/>
              <w:rPr>
                <w:sz w:val="20"/>
                <w:szCs w:val="20"/>
              </w:rPr>
            </w:pPr>
          </w:p>
          <w:p w14:paraId="743D26B6" w14:textId="77777777" w:rsidR="00536FAB" w:rsidRPr="00DB1BF1" w:rsidRDefault="00536FAB" w:rsidP="00AE3905">
            <w:pPr>
              <w:pStyle w:val="BodyText1"/>
              <w:spacing w:after="0"/>
              <w:rPr>
                <w:sz w:val="20"/>
                <w:szCs w:val="20"/>
              </w:rPr>
            </w:pPr>
            <w:r>
              <w:rPr>
                <w:sz w:val="20"/>
                <w:szCs w:val="20"/>
              </w:rPr>
              <w:t>Autumn 2015</w:t>
            </w:r>
          </w:p>
        </w:tc>
      </w:tr>
      <w:tr w:rsidR="00E6542F" w14:paraId="6F6CDEB4" w14:textId="77777777" w:rsidTr="00E6542F">
        <w:tc>
          <w:tcPr>
            <w:tcW w:w="1843" w:type="dxa"/>
          </w:tcPr>
          <w:p w14:paraId="373D9361" w14:textId="77777777" w:rsidR="00E6542F" w:rsidRPr="005259AF" w:rsidRDefault="00E6542F" w:rsidP="00AE3905">
            <w:pPr>
              <w:spacing w:before="120"/>
              <w:rPr>
                <w:rFonts w:cs="Arial"/>
                <w:sz w:val="20"/>
                <w:szCs w:val="20"/>
                <w:u w:val="single"/>
              </w:rPr>
            </w:pPr>
          </w:p>
        </w:tc>
        <w:tc>
          <w:tcPr>
            <w:tcW w:w="5245" w:type="dxa"/>
          </w:tcPr>
          <w:p w14:paraId="504BCCD9" w14:textId="77777777" w:rsidR="00E6542F" w:rsidRPr="00663CC9" w:rsidRDefault="00E6542F" w:rsidP="00C87E2E">
            <w:pPr>
              <w:spacing w:before="120"/>
              <w:rPr>
                <w:rFonts w:cs="Arial"/>
                <w:sz w:val="20"/>
                <w:szCs w:val="20"/>
              </w:rPr>
            </w:pPr>
            <w:r w:rsidRPr="00663CC9">
              <w:rPr>
                <w:rFonts w:cs="Arial"/>
                <w:sz w:val="20"/>
                <w:szCs w:val="20"/>
              </w:rPr>
              <w:t>Investigate whether the SG could re-run the</w:t>
            </w:r>
            <w:r w:rsidR="00FA3B1C">
              <w:rPr>
                <w:rFonts w:cs="Arial"/>
                <w:sz w:val="20"/>
                <w:szCs w:val="20"/>
              </w:rPr>
              <w:t xml:space="preserve"> Sport Module of the</w:t>
            </w:r>
            <w:r w:rsidRPr="00663CC9">
              <w:rPr>
                <w:rFonts w:cs="Arial"/>
                <w:sz w:val="20"/>
                <w:szCs w:val="20"/>
              </w:rPr>
              <w:t xml:space="preserve"> Scottish Household survey to gather up to date information on statistics</w:t>
            </w:r>
          </w:p>
          <w:p w14:paraId="06FE8E28" w14:textId="77777777" w:rsidR="00663CC9" w:rsidRPr="00663CC9" w:rsidRDefault="00663CC9" w:rsidP="00663CC9">
            <w:pPr>
              <w:pStyle w:val="BodyText1"/>
              <w:numPr>
                <w:ilvl w:val="0"/>
                <w:numId w:val="44"/>
              </w:numPr>
              <w:rPr>
                <w:sz w:val="20"/>
                <w:szCs w:val="20"/>
              </w:rPr>
            </w:pPr>
            <w:r w:rsidRPr="00663CC9">
              <w:rPr>
                <w:sz w:val="20"/>
                <w:szCs w:val="20"/>
              </w:rPr>
              <w:t xml:space="preserve">Contact SG </w:t>
            </w:r>
            <w:r>
              <w:rPr>
                <w:sz w:val="20"/>
                <w:szCs w:val="20"/>
              </w:rPr>
              <w:t xml:space="preserve">to see if the survey can be run again. </w:t>
            </w:r>
          </w:p>
        </w:tc>
        <w:tc>
          <w:tcPr>
            <w:tcW w:w="3686" w:type="dxa"/>
          </w:tcPr>
          <w:p w14:paraId="6EA04887" w14:textId="77777777" w:rsidR="00E6542F" w:rsidRDefault="00E6542F" w:rsidP="00AE3905">
            <w:pPr>
              <w:pStyle w:val="BodyText1"/>
              <w:spacing w:after="0"/>
              <w:rPr>
                <w:sz w:val="20"/>
                <w:szCs w:val="20"/>
              </w:rPr>
            </w:pPr>
          </w:p>
          <w:p w14:paraId="160B657F" w14:textId="77777777" w:rsidR="00536FAB" w:rsidRDefault="00536FAB" w:rsidP="00AE3905">
            <w:pPr>
              <w:pStyle w:val="BodyText1"/>
              <w:spacing w:after="0"/>
              <w:rPr>
                <w:sz w:val="20"/>
                <w:szCs w:val="20"/>
              </w:rPr>
            </w:pPr>
          </w:p>
          <w:p w14:paraId="4E4175C1" w14:textId="77777777" w:rsidR="00536FAB" w:rsidRDefault="00536FAB" w:rsidP="00AE3905">
            <w:pPr>
              <w:pStyle w:val="BodyText1"/>
              <w:spacing w:after="0"/>
              <w:rPr>
                <w:sz w:val="20"/>
                <w:szCs w:val="20"/>
              </w:rPr>
            </w:pPr>
          </w:p>
          <w:p w14:paraId="404F44EE" w14:textId="77777777" w:rsidR="00536FAB" w:rsidRDefault="00536FAB" w:rsidP="00AE3905">
            <w:pPr>
              <w:pStyle w:val="BodyText1"/>
              <w:spacing w:after="0"/>
              <w:rPr>
                <w:sz w:val="20"/>
                <w:szCs w:val="20"/>
              </w:rPr>
            </w:pPr>
          </w:p>
          <w:p w14:paraId="3C1433CE" w14:textId="77777777" w:rsidR="00536FAB" w:rsidRDefault="00536FAB" w:rsidP="00AE3905">
            <w:pPr>
              <w:pStyle w:val="BodyText1"/>
              <w:spacing w:after="0"/>
              <w:rPr>
                <w:sz w:val="20"/>
                <w:szCs w:val="20"/>
              </w:rPr>
            </w:pPr>
            <w:r>
              <w:rPr>
                <w:sz w:val="20"/>
                <w:szCs w:val="20"/>
              </w:rPr>
              <w:t>Patricia Horton</w:t>
            </w:r>
          </w:p>
          <w:p w14:paraId="6E143B67" w14:textId="77777777" w:rsidR="00536FAB" w:rsidRPr="00DB1BF1" w:rsidRDefault="00536FAB" w:rsidP="00AE3905">
            <w:pPr>
              <w:pStyle w:val="BodyText1"/>
              <w:spacing w:after="0"/>
              <w:rPr>
                <w:sz w:val="20"/>
                <w:szCs w:val="20"/>
              </w:rPr>
            </w:pPr>
            <w:r>
              <w:rPr>
                <w:sz w:val="20"/>
                <w:szCs w:val="20"/>
              </w:rPr>
              <w:t>David Williamson</w:t>
            </w:r>
          </w:p>
        </w:tc>
        <w:tc>
          <w:tcPr>
            <w:tcW w:w="2409" w:type="dxa"/>
          </w:tcPr>
          <w:p w14:paraId="1937C8E5" w14:textId="77777777" w:rsidR="00E6542F" w:rsidRDefault="00E6542F" w:rsidP="00AE3905">
            <w:pPr>
              <w:pStyle w:val="BodyText1"/>
              <w:spacing w:after="0"/>
              <w:rPr>
                <w:sz w:val="20"/>
                <w:szCs w:val="20"/>
              </w:rPr>
            </w:pPr>
          </w:p>
          <w:p w14:paraId="0C22B104" w14:textId="77777777" w:rsidR="00536FAB" w:rsidRDefault="00536FAB" w:rsidP="00AE3905">
            <w:pPr>
              <w:pStyle w:val="BodyText1"/>
              <w:spacing w:after="0"/>
              <w:rPr>
                <w:sz w:val="20"/>
                <w:szCs w:val="20"/>
              </w:rPr>
            </w:pPr>
          </w:p>
          <w:p w14:paraId="29EDA64B" w14:textId="77777777" w:rsidR="00536FAB" w:rsidRDefault="00536FAB" w:rsidP="00AE3905">
            <w:pPr>
              <w:pStyle w:val="BodyText1"/>
              <w:spacing w:after="0"/>
              <w:rPr>
                <w:sz w:val="20"/>
                <w:szCs w:val="20"/>
              </w:rPr>
            </w:pPr>
          </w:p>
          <w:p w14:paraId="1D115BCC" w14:textId="77777777" w:rsidR="00536FAB" w:rsidRDefault="00536FAB" w:rsidP="00AE3905">
            <w:pPr>
              <w:pStyle w:val="BodyText1"/>
              <w:spacing w:after="0"/>
              <w:rPr>
                <w:sz w:val="20"/>
                <w:szCs w:val="20"/>
              </w:rPr>
            </w:pPr>
          </w:p>
          <w:p w14:paraId="3DFB5EB3" w14:textId="77777777" w:rsidR="00536FAB" w:rsidRPr="00DB1BF1" w:rsidRDefault="00536FAB" w:rsidP="00AE3905">
            <w:pPr>
              <w:pStyle w:val="BodyText1"/>
              <w:spacing w:after="0"/>
              <w:rPr>
                <w:sz w:val="20"/>
                <w:szCs w:val="20"/>
              </w:rPr>
            </w:pPr>
            <w:r>
              <w:rPr>
                <w:sz w:val="20"/>
                <w:szCs w:val="20"/>
              </w:rPr>
              <w:t>Currently investigating this (June 2015)</w:t>
            </w:r>
          </w:p>
        </w:tc>
      </w:tr>
      <w:tr w:rsidR="00E6542F" w14:paraId="7E4F945E" w14:textId="77777777" w:rsidTr="00E6542F">
        <w:tc>
          <w:tcPr>
            <w:tcW w:w="1843" w:type="dxa"/>
          </w:tcPr>
          <w:p w14:paraId="3EA88BE3" w14:textId="77777777" w:rsidR="00E6542F" w:rsidRPr="005259AF" w:rsidRDefault="00663CC9" w:rsidP="00AE3905">
            <w:pPr>
              <w:spacing w:before="120"/>
              <w:rPr>
                <w:sz w:val="20"/>
                <w:szCs w:val="20"/>
              </w:rPr>
            </w:pPr>
            <w:r w:rsidRPr="00AE3905">
              <w:rPr>
                <w:rFonts w:cs="Arial"/>
                <w:b/>
                <w:sz w:val="20"/>
                <w:szCs w:val="20"/>
              </w:rPr>
              <w:t xml:space="preserve">Sexual </w:t>
            </w:r>
            <w:r>
              <w:rPr>
                <w:rFonts w:cs="Arial"/>
                <w:b/>
                <w:sz w:val="20"/>
                <w:szCs w:val="20"/>
              </w:rPr>
              <w:t>o</w:t>
            </w:r>
            <w:r w:rsidRPr="00AE3905">
              <w:rPr>
                <w:rFonts w:cs="Arial"/>
                <w:b/>
                <w:sz w:val="20"/>
                <w:szCs w:val="20"/>
              </w:rPr>
              <w:t>rientation</w:t>
            </w:r>
            <w:r>
              <w:rPr>
                <w:rFonts w:cs="Arial"/>
                <w:b/>
                <w:sz w:val="20"/>
                <w:szCs w:val="20"/>
              </w:rPr>
              <w:t xml:space="preserve"> and gender </w:t>
            </w:r>
            <w:r>
              <w:rPr>
                <w:rFonts w:cs="Arial"/>
                <w:b/>
                <w:sz w:val="20"/>
                <w:szCs w:val="20"/>
              </w:rPr>
              <w:lastRenderedPageBreak/>
              <w:t>reassignment</w:t>
            </w:r>
          </w:p>
        </w:tc>
        <w:tc>
          <w:tcPr>
            <w:tcW w:w="5245" w:type="dxa"/>
          </w:tcPr>
          <w:p w14:paraId="630B5DE7" w14:textId="77777777" w:rsidR="00E6542F" w:rsidRDefault="00E6542F" w:rsidP="00F33B8E">
            <w:pPr>
              <w:spacing w:before="120"/>
              <w:rPr>
                <w:rFonts w:cs="Arial"/>
                <w:sz w:val="20"/>
                <w:szCs w:val="20"/>
                <w:u w:val="single"/>
              </w:rPr>
            </w:pPr>
            <w:r w:rsidRPr="00BA5A80">
              <w:rPr>
                <w:sz w:val="20"/>
                <w:szCs w:val="20"/>
              </w:rPr>
              <w:lastRenderedPageBreak/>
              <w:t xml:space="preserve">Ensure CSH officers have a </w:t>
            </w:r>
            <w:r w:rsidRPr="00BA5A80">
              <w:rPr>
                <w:rFonts w:cs="Arial"/>
                <w:sz w:val="20"/>
                <w:szCs w:val="20"/>
              </w:rPr>
              <w:t xml:space="preserve">better understanding of the issues relating to homophobia and transphobia in Scottish sport and what should be done to tackle these </w:t>
            </w:r>
            <w:r w:rsidRPr="00BA5A80">
              <w:rPr>
                <w:rFonts w:cs="Arial"/>
                <w:sz w:val="20"/>
                <w:szCs w:val="20"/>
              </w:rPr>
              <w:lastRenderedPageBreak/>
              <w:t>issues.</w:t>
            </w:r>
            <w:r w:rsidRPr="00BA5A80">
              <w:rPr>
                <w:rFonts w:cs="Arial"/>
                <w:sz w:val="20"/>
                <w:szCs w:val="20"/>
                <w:u w:val="single"/>
              </w:rPr>
              <w:t xml:space="preserve"> </w:t>
            </w:r>
          </w:p>
          <w:p w14:paraId="461E49F9" w14:textId="5F6B06EE" w:rsidR="00A421CB" w:rsidRPr="00A421CB" w:rsidRDefault="00253E2C" w:rsidP="00253E2C">
            <w:pPr>
              <w:pStyle w:val="BodyText1"/>
              <w:numPr>
                <w:ilvl w:val="0"/>
                <w:numId w:val="44"/>
              </w:numPr>
            </w:pPr>
            <w:r>
              <w:rPr>
                <w:sz w:val="20"/>
                <w:szCs w:val="20"/>
              </w:rPr>
              <w:t>Work with experts in th</w:t>
            </w:r>
            <w:r w:rsidR="00EB48E5">
              <w:rPr>
                <w:sz w:val="20"/>
                <w:szCs w:val="20"/>
              </w:rPr>
              <w:t>is</w:t>
            </w:r>
            <w:r>
              <w:rPr>
                <w:sz w:val="20"/>
                <w:szCs w:val="20"/>
              </w:rPr>
              <w:t xml:space="preserve"> area to develop resources, which will be p</w:t>
            </w:r>
            <w:r w:rsidR="00A421CB">
              <w:rPr>
                <w:sz w:val="20"/>
                <w:szCs w:val="20"/>
              </w:rPr>
              <w:t>rovide</w:t>
            </w:r>
            <w:r>
              <w:rPr>
                <w:sz w:val="20"/>
                <w:szCs w:val="20"/>
              </w:rPr>
              <w:t>d</w:t>
            </w:r>
            <w:r w:rsidR="00A421CB">
              <w:rPr>
                <w:sz w:val="20"/>
                <w:szCs w:val="20"/>
              </w:rPr>
              <w:t xml:space="preserve"> on the Knowledge Hub platform</w:t>
            </w:r>
            <w:r w:rsidR="007A2549">
              <w:rPr>
                <w:sz w:val="20"/>
                <w:szCs w:val="20"/>
              </w:rPr>
              <w:t xml:space="preserve">, </w:t>
            </w:r>
            <w:r w:rsidR="00A421CB">
              <w:rPr>
                <w:sz w:val="20"/>
                <w:szCs w:val="20"/>
              </w:rPr>
              <w:t xml:space="preserve"> and link to relevant websites to support Hub officers in working with clubs</w:t>
            </w:r>
            <w:r w:rsidR="007A2549">
              <w:rPr>
                <w:sz w:val="20"/>
                <w:szCs w:val="20"/>
              </w:rPr>
              <w:t xml:space="preserve">, </w:t>
            </w:r>
            <w:r w:rsidR="00A421CB">
              <w:rPr>
                <w:sz w:val="20"/>
                <w:szCs w:val="20"/>
              </w:rPr>
              <w:t xml:space="preserve"> to help tackle the issues relating to homophobia and transphobia.</w:t>
            </w:r>
          </w:p>
        </w:tc>
        <w:tc>
          <w:tcPr>
            <w:tcW w:w="3686" w:type="dxa"/>
          </w:tcPr>
          <w:p w14:paraId="1308B43F" w14:textId="77777777" w:rsidR="00E6542F" w:rsidRDefault="00E6542F" w:rsidP="00AE3905">
            <w:pPr>
              <w:pStyle w:val="BodyText1"/>
              <w:spacing w:after="0"/>
              <w:rPr>
                <w:sz w:val="20"/>
                <w:szCs w:val="20"/>
              </w:rPr>
            </w:pPr>
          </w:p>
          <w:p w14:paraId="4FF77FBF" w14:textId="77777777" w:rsidR="00536FAB" w:rsidRDefault="00536FAB" w:rsidP="00AE3905">
            <w:pPr>
              <w:pStyle w:val="BodyText1"/>
              <w:spacing w:after="0"/>
              <w:rPr>
                <w:sz w:val="20"/>
                <w:szCs w:val="20"/>
              </w:rPr>
            </w:pPr>
          </w:p>
          <w:p w14:paraId="64EC9854" w14:textId="77777777" w:rsidR="00536FAB" w:rsidRDefault="00536FAB" w:rsidP="00AE3905">
            <w:pPr>
              <w:pStyle w:val="BodyText1"/>
              <w:spacing w:after="0"/>
              <w:rPr>
                <w:sz w:val="20"/>
                <w:szCs w:val="20"/>
              </w:rPr>
            </w:pPr>
          </w:p>
          <w:p w14:paraId="639CB577" w14:textId="77777777" w:rsidR="00536FAB" w:rsidRDefault="00536FAB" w:rsidP="00AE3905">
            <w:pPr>
              <w:pStyle w:val="BodyText1"/>
              <w:spacing w:after="0"/>
              <w:rPr>
                <w:sz w:val="20"/>
                <w:szCs w:val="20"/>
              </w:rPr>
            </w:pPr>
          </w:p>
          <w:p w14:paraId="0DEA861A" w14:textId="77777777" w:rsidR="00536FAB" w:rsidRDefault="00536FAB" w:rsidP="00AE3905">
            <w:pPr>
              <w:pStyle w:val="BodyText1"/>
              <w:spacing w:after="0"/>
              <w:rPr>
                <w:sz w:val="20"/>
                <w:szCs w:val="20"/>
              </w:rPr>
            </w:pPr>
          </w:p>
          <w:p w14:paraId="79274E30" w14:textId="77777777" w:rsidR="00536FAB" w:rsidRDefault="00536FAB" w:rsidP="00AE3905">
            <w:pPr>
              <w:pStyle w:val="BodyText1"/>
              <w:spacing w:after="0"/>
              <w:rPr>
                <w:sz w:val="20"/>
                <w:szCs w:val="20"/>
              </w:rPr>
            </w:pPr>
            <w:r>
              <w:rPr>
                <w:sz w:val="20"/>
                <w:szCs w:val="20"/>
              </w:rPr>
              <w:t>Project Group</w:t>
            </w:r>
          </w:p>
          <w:p w14:paraId="73EF70DC" w14:textId="77777777" w:rsidR="00536FAB" w:rsidRPr="00DB1BF1" w:rsidRDefault="00536FAB" w:rsidP="00AE3905">
            <w:pPr>
              <w:pStyle w:val="BodyText1"/>
              <w:spacing w:after="0"/>
              <w:rPr>
                <w:sz w:val="20"/>
                <w:szCs w:val="20"/>
              </w:rPr>
            </w:pPr>
            <w:r>
              <w:rPr>
                <w:sz w:val="20"/>
                <w:szCs w:val="20"/>
              </w:rPr>
              <w:t>Fiona Mathie</w:t>
            </w:r>
          </w:p>
        </w:tc>
        <w:tc>
          <w:tcPr>
            <w:tcW w:w="2409" w:type="dxa"/>
          </w:tcPr>
          <w:p w14:paraId="43C997A4" w14:textId="77777777" w:rsidR="00E6542F" w:rsidRDefault="00E6542F" w:rsidP="00AE3905">
            <w:pPr>
              <w:pStyle w:val="BodyText1"/>
              <w:spacing w:after="0"/>
              <w:rPr>
                <w:sz w:val="20"/>
                <w:szCs w:val="20"/>
              </w:rPr>
            </w:pPr>
          </w:p>
          <w:p w14:paraId="27CB41D3" w14:textId="77777777" w:rsidR="00536FAB" w:rsidRDefault="00536FAB" w:rsidP="00AE3905">
            <w:pPr>
              <w:pStyle w:val="BodyText1"/>
              <w:spacing w:after="0"/>
              <w:rPr>
                <w:sz w:val="20"/>
                <w:szCs w:val="20"/>
              </w:rPr>
            </w:pPr>
          </w:p>
          <w:p w14:paraId="3BA90DED" w14:textId="77777777" w:rsidR="00536FAB" w:rsidRDefault="00536FAB" w:rsidP="00AE3905">
            <w:pPr>
              <w:pStyle w:val="BodyText1"/>
              <w:spacing w:after="0"/>
              <w:rPr>
                <w:sz w:val="20"/>
                <w:szCs w:val="20"/>
              </w:rPr>
            </w:pPr>
          </w:p>
          <w:p w14:paraId="5F880181" w14:textId="77777777" w:rsidR="00536FAB" w:rsidRDefault="00536FAB" w:rsidP="00AE3905">
            <w:pPr>
              <w:pStyle w:val="BodyText1"/>
              <w:spacing w:after="0"/>
              <w:rPr>
                <w:sz w:val="20"/>
                <w:szCs w:val="20"/>
              </w:rPr>
            </w:pPr>
          </w:p>
          <w:p w14:paraId="7FAEABD8" w14:textId="77777777" w:rsidR="00536FAB" w:rsidRDefault="00536FAB" w:rsidP="00AE3905">
            <w:pPr>
              <w:pStyle w:val="BodyText1"/>
              <w:spacing w:after="0"/>
              <w:rPr>
                <w:sz w:val="20"/>
                <w:szCs w:val="20"/>
              </w:rPr>
            </w:pPr>
          </w:p>
          <w:p w14:paraId="6B037294" w14:textId="77777777" w:rsidR="00536FAB" w:rsidRPr="00DB1BF1" w:rsidRDefault="00536FAB" w:rsidP="00AE3905">
            <w:pPr>
              <w:pStyle w:val="BodyText1"/>
              <w:spacing w:after="0"/>
              <w:rPr>
                <w:sz w:val="20"/>
                <w:szCs w:val="20"/>
              </w:rPr>
            </w:pPr>
            <w:r>
              <w:rPr>
                <w:sz w:val="20"/>
                <w:szCs w:val="20"/>
              </w:rPr>
              <w:t>December 2015</w:t>
            </w:r>
          </w:p>
        </w:tc>
      </w:tr>
      <w:tr w:rsidR="00E6542F" w14:paraId="079AE3AF" w14:textId="77777777" w:rsidTr="00E6542F">
        <w:tc>
          <w:tcPr>
            <w:tcW w:w="1843" w:type="dxa"/>
          </w:tcPr>
          <w:p w14:paraId="4DFBDD0C" w14:textId="77777777" w:rsidR="00E6542F" w:rsidRPr="005259AF" w:rsidRDefault="00E6542F" w:rsidP="00AE3905">
            <w:pPr>
              <w:pStyle w:val="BodyText1"/>
              <w:spacing w:before="120"/>
              <w:rPr>
                <w:sz w:val="20"/>
                <w:szCs w:val="20"/>
              </w:rPr>
            </w:pPr>
          </w:p>
        </w:tc>
        <w:tc>
          <w:tcPr>
            <w:tcW w:w="5245" w:type="dxa"/>
          </w:tcPr>
          <w:p w14:paraId="525BFBC9" w14:textId="77777777" w:rsidR="00E6542F" w:rsidRDefault="00E6542F" w:rsidP="00F33B8E">
            <w:pPr>
              <w:pStyle w:val="BodyText1"/>
              <w:spacing w:before="120"/>
              <w:rPr>
                <w:rFonts w:cs="Arial"/>
                <w:sz w:val="20"/>
                <w:szCs w:val="20"/>
              </w:rPr>
            </w:pPr>
            <w:r w:rsidRPr="00BA5A80">
              <w:rPr>
                <w:sz w:val="20"/>
                <w:szCs w:val="20"/>
              </w:rPr>
              <w:t xml:space="preserve">Ensure CSH officers are proactive in their approach in working towards </w:t>
            </w:r>
            <w:r w:rsidRPr="00BA5A80">
              <w:rPr>
                <w:rFonts w:cs="Arial"/>
                <w:sz w:val="20"/>
                <w:szCs w:val="20"/>
              </w:rPr>
              <w:t xml:space="preserve">eliminating homophobia and transphobia within CSH clubs. </w:t>
            </w:r>
          </w:p>
          <w:p w14:paraId="2DD73379" w14:textId="77777777" w:rsidR="00A421CB" w:rsidRPr="00BA5A80" w:rsidRDefault="00A421CB" w:rsidP="00A421CB">
            <w:pPr>
              <w:pStyle w:val="BodyText1"/>
              <w:numPr>
                <w:ilvl w:val="0"/>
                <w:numId w:val="44"/>
              </w:numPr>
              <w:spacing w:before="120"/>
              <w:rPr>
                <w:rFonts w:cs="Arial"/>
                <w:sz w:val="20"/>
                <w:szCs w:val="20"/>
                <w:u w:val="single"/>
              </w:rPr>
            </w:pPr>
            <w:r>
              <w:rPr>
                <w:rFonts w:cs="Arial"/>
                <w:sz w:val="20"/>
                <w:szCs w:val="20"/>
              </w:rPr>
              <w:t>Agenda item at future Hub Officer day to help</w:t>
            </w:r>
            <w:r w:rsidR="00FA3B1C">
              <w:rPr>
                <w:rFonts w:cs="Arial"/>
                <w:sz w:val="20"/>
                <w:szCs w:val="20"/>
              </w:rPr>
              <w:t xml:space="preserve"> educate Hub officers within this</w:t>
            </w:r>
            <w:r>
              <w:rPr>
                <w:rFonts w:cs="Arial"/>
                <w:sz w:val="20"/>
                <w:szCs w:val="20"/>
              </w:rPr>
              <w:t xml:space="preserve"> area </w:t>
            </w:r>
          </w:p>
        </w:tc>
        <w:tc>
          <w:tcPr>
            <w:tcW w:w="3686" w:type="dxa"/>
          </w:tcPr>
          <w:p w14:paraId="33DE808D" w14:textId="77777777" w:rsidR="00E6542F" w:rsidRDefault="00E6542F" w:rsidP="00AE3905">
            <w:pPr>
              <w:pStyle w:val="BodyText1"/>
              <w:spacing w:after="0"/>
              <w:rPr>
                <w:sz w:val="20"/>
                <w:szCs w:val="20"/>
              </w:rPr>
            </w:pPr>
          </w:p>
          <w:p w14:paraId="79F661A8" w14:textId="77777777" w:rsidR="00536FAB" w:rsidRDefault="00536FAB" w:rsidP="00AE3905">
            <w:pPr>
              <w:pStyle w:val="BodyText1"/>
              <w:spacing w:after="0"/>
              <w:rPr>
                <w:sz w:val="20"/>
                <w:szCs w:val="20"/>
              </w:rPr>
            </w:pPr>
          </w:p>
          <w:p w14:paraId="7C0D7253" w14:textId="77777777" w:rsidR="00536FAB" w:rsidRDefault="00536FAB" w:rsidP="00AE3905">
            <w:pPr>
              <w:pStyle w:val="BodyText1"/>
              <w:spacing w:after="0"/>
              <w:rPr>
                <w:sz w:val="20"/>
                <w:szCs w:val="20"/>
              </w:rPr>
            </w:pPr>
          </w:p>
          <w:p w14:paraId="2AE7C394" w14:textId="77777777" w:rsidR="00536FAB" w:rsidRDefault="00536FAB" w:rsidP="00AE3905">
            <w:pPr>
              <w:pStyle w:val="BodyText1"/>
              <w:spacing w:after="0"/>
              <w:rPr>
                <w:sz w:val="20"/>
                <w:szCs w:val="20"/>
              </w:rPr>
            </w:pPr>
          </w:p>
          <w:p w14:paraId="1846CE20" w14:textId="77777777" w:rsidR="00536FAB" w:rsidRPr="00DB1BF1" w:rsidRDefault="00536FAB" w:rsidP="00AE3905">
            <w:pPr>
              <w:pStyle w:val="BodyText1"/>
              <w:spacing w:after="0"/>
              <w:rPr>
                <w:sz w:val="20"/>
                <w:szCs w:val="20"/>
              </w:rPr>
            </w:pPr>
            <w:r>
              <w:rPr>
                <w:sz w:val="20"/>
                <w:szCs w:val="20"/>
              </w:rPr>
              <w:t>Project Group</w:t>
            </w:r>
          </w:p>
        </w:tc>
        <w:tc>
          <w:tcPr>
            <w:tcW w:w="2409" w:type="dxa"/>
          </w:tcPr>
          <w:p w14:paraId="6F5E4E6E" w14:textId="77777777" w:rsidR="00E6542F" w:rsidRDefault="00E6542F" w:rsidP="00AE3905">
            <w:pPr>
              <w:pStyle w:val="BodyText1"/>
              <w:spacing w:after="0"/>
              <w:rPr>
                <w:sz w:val="20"/>
                <w:szCs w:val="20"/>
              </w:rPr>
            </w:pPr>
          </w:p>
          <w:p w14:paraId="0FF3C3A1" w14:textId="77777777" w:rsidR="00536FAB" w:rsidRDefault="00536FAB" w:rsidP="00AE3905">
            <w:pPr>
              <w:pStyle w:val="BodyText1"/>
              <w:spacing w:after="0"/>
              <w:rPr>
                <w:sz w:val="20"/>
                <w:szCs w:val="20"/>
              </w:rPr>
            </w:pPr>
          </w:p>
          <w:p w14:paraId="15A4C019" w14:textId="77777777" w:rsidR="00536FAB" w:rsidRDefault="00536FAB" w:rsidP="00AE3905">
            <w:pPr>
              <w:pStyle w:val="BodyText1"/>
              <w:spacing w:after="0"/>
              <w:rPr>
                <w:sz w:val="20"/>
                <w:szCs w:val="20"/>
              </w:rPr>
            </w:pPr>
          </w:p>
          <w:p w14:paraId="6C6A32EE" w14:textId="77777777" w:rsidR="00536FAB" w:rsidRDefault="00536FAB" w:rsidP="00AE3905">
            <w:pPr>
              <w:pStyle w:val="BodyText1"/>
              <w:spacing w:after="0"/>
              <w:rPr>
                <w:sz w:val="20"/>
                <w:szCs w:val="20"/>
              </w:rPr>
            </w:pPr>
          </w:p>
          <w:p w14:paraId="4130C8FA" w14:textId="77777777" w:rsidR="00536FAB" w:rsidRPr="00DB1BF1" w:rsidRDefault="00536FAB" w:rsidP="00AE3905">
            <w:pPr>
              <w:pStyle w:val="BodyText1"/>
              <w:spacing w:after="0"/>
              <w:rPr>
                <w:sz w:val="20"/>
                <w:szCs w:val="20"/>
              </w:rPr>
            </w:pPr>
            <w:r>
              <w:rPr>
                <w:sz w:val="20"/>
                <w:szCs w:val="20"/>
              </w:rPr>
              <w:t>Autumn 2016</w:t>
            </w:r>
          </w:p>
        </w:tc>
      </w:tr>
      <w:tr w:rsidR="00E6542F" w14:paraId="27C4B0EB" w14:textId="77777777" w:rsidTr="00E6542F">
        <w:tc>
          <w:tcPr>
            <w:tcW w:w="1843" w:type="dxa"/>
          </w:tcPr>
          <w:p w14:paraId="5C1D6147" w14:textId="77777777" w:rsidR="00E6542F" w:rsidRDefault="00E6542F" w:rsidP="00AE3905">
            <w:pPr>
              <w:pStyle w:val="BodyText1"/>
              <w:spacing w:before="120"/>
              <w:rPr>
                <w:sz w:val="20"/>
                <w:szCs w:val="20"/>
              </w:rPr>
            </w:pPr>
          </w:p>
        </w:tc>
        <w:tc>
          <w:tcPr>
            <w:tcW w:w="5245" w:type="dxa"/>
          </w:tcPr>
          <w:p w14:paraId="6E29BD2D" w14:textId="22883C07" w:rsidR="00E6542F" w:rsidRDefault="00EB48E5" w:rsidP="00AE3905">
            <w:pPr>
              <w:pStyle w:val="BodyText1"/>
              <w:spacing w:before="120"/>
              <w:rPr>
                <w:sz w:val="20"/>
                <w:szCs w:val="20"/>
              </w:rPr>
            </w:pPr>
            <w:r>
              <w:rPr>
                <w:sz w:val="20"/>
                <w:szCs w:val="20"/>
              </w:rPr>
              <w:t xml:space="preserve">Work with experts to </w:t>
            </w:r>
            <w:r w:rsidR="00E6542F" w:rsidRPr="00BA5A80">
              <w:rPr>
                <w:sz w:val="20"/>
                <w:szCs w:val="20"/>
              </w:rPr>
              <w:t>Improve the promotion of opportunities to get involved in sport, ensuring this reaches everyone in the local community.</w:t>
            </w:r>
          </w:p>
          <w:p w14:paraId="524B6620" w14:textId="77777777" w:rsidR="00A421CB" w:rsidRPr="00BA5A80" w:rsidRDefault="00A421CB" w:rsidP="00A421CB">
            <w:pPr>
              <w:pStyle w:val="BodyText1"/>
              <w:numPr>
                <w:ilvl w:val="0"/>
                <w:numId w:val="44"/>
              </w:numPr>
              <w:spacing w:before="120"/>
              <w:rPr>
                <w:sz w:val="20"/>
                <w:szCs w:val="20"/>
              </w:rPr>
            </w:pPr>
            <w:r>
              <w:rPr>
                <w:sz w:val="20"/>
                <w:szCs w:val="20"/>
              </w:rPr>
              <w:t>Provide links on Knowledge Hub platform to relevant sites and ensure that Hubs are able to promote their clubs within relevant websites to ensure they capture all areas within their community.</w:t>
            </w:r>
          </w:p>
        </w:tc>
        <w:tc>
          <w:tcPr>
            <w:tcW w:w="3686" w:type="dxa"/>
          </w:tcPr>
          <w:p w14:paraId="3199C05A" w14:textId="77777777" w:rsidR="00E6542F" w:rsidRDefault="00E6542F" w:rsidP="00AE3905">
            <w:pPr>
              <w:pStyle w:val="BodyText1"/>
              <w:spacing w:after="0"/>
              <w:rPr>
                <w:sz w:val="20"/>
                <w:szCs w:val="20"/>
              </w:rPr>
            </w:pPr>
          </w:p>
          <w:p w14:paraId="727517A8" w14:textId="77777777" w:rsidR="00536FAB" w:rsidRDefault="00536FAB" w:rsidP="00AE3905">
            <w:pPr>
              <w:pStyle w:val="BodyText1"/>
              <w:spacing w:after="0"/>
              <w:rPr>
                <w:sz w:val="20"/>
                <w:szCs w:val="20"/>
              </w:rPr>
            </w:pPr>
          </w:p>
          <w:p w14:paraId="11197581" w14:textId="77777777" w:rsidR="00536FAB" w:rsidRDefault="00536FAB" w:rsidP="00AE3905">
            <w:pPr>
              <w:pStyle w:val="BodyText1"/>
              <w:spacing w:after="0"/>
              <w:rPr>
                <w:sz w:val="20"/>
                <w:szCs w:val="20"/>
              </w:rPr>
            </w:pPr>
          </w:p>
          <w:p w14:paraId="18BD97E1" w14:textId="77777777" w:rsidR="00536FAB" w:rsidRDefault="00536FAB" w:rsidP="00AE3905">
            <w:pPr>
              <w:pStyle w:val="BodyText1"/>
              <w:spacing w:after="0"/>
              <w:rPr>
                <w:sz w:val="20"/>
                <w:szCs w:val="20"/>
              </w:rPr>
            </w:pPr>
          </w:p>
          <w:p w14:paraId="3C784730" w14:textId="77777777" w:rsidR="00536FAB" w:rsidRDefault="00536FAB" w:rsidP="00AE3905">
            <w:pPr>
              <w:pStyle w:val="BodyText1"/>
              <w:spacing w:after="0"/>
              <w:rPr>
                <w:sz w:val="20"/>
                <w:szCs w:val="20"/>
              </w:rPr>
            </w:pPr>
            <w:r>
              <w:rPr>
                <w:sz w:val="20"/>
                <w:szCs w:val="20"/>
              </w:rPr>
              <w:t>Project Group</w:t>
            </w:r>
          </w:p>
          <w:p w14:paraId="6D4FDBF8" w14:textId="77777777" w:rsidR="00536FAB" w:rsidRPr="00DB1BF1" w:rsidRDefault="00536FAB" w:rsidP="00AE3905">
            <w:pPr>
              <w:pStyle w:val="BodyText1"/>
              <w:spacing w:after="0"/>
              <w:rPr>
                <w:sz w:val="20"/>
                <w:szCs w:val="20"/>
              </w:rPr>
            </w:pPr>
            <w:r>
              <w:rPr>
                <w:sz w:val="20"/>
                <w:szCs w:val="20"/>
              </w:rPr>
              <w:t>Fiona Mathie</w:t>
            </w:r>
          </w:p>
        </w:tc>
        <w:tc>
          <w:tcPr>
            <w:tcW w:w="2409" w:type="dxa"/>
          </w:tcPr>
          <w:p w14:paraId="2BB6A9A3" w14:textId="77777777" w:rsidR="00E6542F" w:rsidRDefault="00E6542F" w:rsidP="00AE3905">
            <w:pPr>
              <w:pStyle w:val="BodyText1"/>
              <w:spacing w:after="0"/>
              <w:rPr>
                <w:sz w:val="20"/>
                <w:szCs w:val="20"/>
              </w:rPr>
            </w:pPr>
          </w:p>
          <w:p w14:paraId="1996A550" w14:textId="77777777" w:rsidR="00536FAB" w:rsidRDefault="00536FAB" w:rsidP="00AE3905">
            <w:pPr>
              <w:pStyle w:val="BodyText1"/>
              <w:spacing w:after="0"/>
              <w:rPr>
                <w:sz w:val="20"/>
                <w:szCs w:val="20"/>
              </w:rPr>
            </w:pPr>
          </w:p>
          <w:p w14:paraId="4350B266" w14:textId="77777777" w:rsidR="00536FAB" w:rsidRDefault="00536FAB" w:rsidP="00AE3905">
            <w:pPr>
              <w:pStyle w:val="BodyText1"/>
              <w:spacing w:after="0"/>
              <w:rPr>
                <w:sz w:val="20"/>
                <w:szCs w:val="20"/>
              </w:rPr>
            </w:pPr>
          </w:p>
          <w:p w14:paraId="09D8BFB6" w14:textId="77777777" w:rsidR="00536FAB" w:rsidRDefault="00536FAB" w:rsidP="00AE3905">
            <w:pPr>
              <w:pStyle w:val="BodyText1"/>
              <w:spacing w:after="0"/>
              <w:rPr>
                <w:sz w:val="20"/>
                <w:szCs w:val="20"/>
              </w:rPr>
            </w:pPr>
          </w:p>
          <w:p w14:paraId="5B3F55A0" w14:textId="77777777" w:rsidR="00536FAB" w:rsidRPr="00DB1BF1" w:rsidRDefault="00536FAB" w:rsidP="00AE3905">
            <w:pPr>
              <w:pStyle w:val="BodyText1"/>
              <w:spacing w:after="0"/>
              <w:rPr>
                <w:sz w:val="20"/>
                <w:szCs w:val="20"/>
              </w:rPr>
            </w:pPr>
            <w:r>
              <w:rPr>
                <w:sz w:val="20"/>
                <w:szCs w:val="20"/>
              </w:rPr>
              <w:t>December 2015</w:t>
            </w:r>
          </w:p>
        </w:tc>
      </w:tr>
      <w:tr w:rsidR="00E6542F" w14:paraId="1269AC7B" w14:textId="77777777" w:rsidTr="00E6542F">
        <w:tc>
          <w:tcPr>
            <w:tcW w:w="1843" w:type="dxa"/>
          </w:tcPr>
          <w:p w14:paraId="3FC40063" w14:textId="77777777" w:rsidR="00E6542F" w:rsidRPr="005259AF" w:rsidRDefault="00E6542F" w:rsidP="00AE3905">
            <w:pPr>
              <w:pStyle w:val="BodyText1"/>
              <w:spacing w:before="120"/>
              <w:rPr>
                <w:sz w:val="20"/>
                <w:szCs w:val="20"/>
              </w:rPr>
            </w:pPr>
            <w:r>
              <w:rPr>
                <w:sz w:val="20"/>
                <w:szCs w:val="20"/>
              </w:rPr>
              <w:t>All</w:t>
            </w:r>
          </w:p>
        </w:tc>
        <w:tc>
          <w:tcPr>
            <w:tcW w:w="5245" w:type="dxa"/>
          </w:tcPr>
          <w:p w14:paraId="5D4FA7B6" w14:textId="77777777" w:rsidR="00E6542F" w:rsidRPr="00BA5A80" w:rsidRDefault="00E6542F" w:rsidP="00AE3905">
            <w:pPr>
              <w:pStyle w:val="BodyText1"/>
              <w:spacing w:before="120"/>
              <w:rPr>
                <w:sz w:val="20"/>
                <w:szCs w:val="20"/>
              </w:rPr>
            </w:pPr>
            <w:r w:rsidRPr="00BA5A80">
              <w:rPr>
                <w:sz w:val="20"/>
                <w:szCs w:val="20"/>
              </w:rPr>
              <w:t xml:space="preserve">Raise awareness to CSH officers and ensure they consider the wide range of clubs that might exist in their community and provide opportunities for them to become involved in hubs.  </w:t>
            </w:r>
          </w:p>
          <w:p w14:paraId="53E1D179" w14:textId="77777777" w:rsidR="00E6542F" w:rsidRPr="00536FAB" w:rsidRDefault="00E6542F" w:rsidP="00536FAB">
            <w:pPr>
              <w:pStyle w:val="BodyText1"/>
              <w:numPr>
                <w:ilvl w:val="0"/>
                <w:numId w:val="43"/>
              </w:numPr>
              <w:spacing w:before="120"/>
              <w:rPr>
                <w:sz w:val="20"/>
                <w:szCs w:val="20"/>
              </w:rPr>
            </w:pPr>
            <w:r w:rsidRPr="00BA5A80">
              <w:rPr>
                <w:sz w:val="20"/>
                <w:szCs w:val="20"/>
              </w:rPr>
              <w:t xml:space="preserve">Equality and inclusion is added to the agenda for future CSH Officer training days </w:t>
            </w:r>
          </w:p>
        </w:tc>
        <w:tc>
          <w:tcPr>
            <w:tcW w:w="3686" w:type="dxa"/>
          </w:tcPr>
          <w:p w14:paraId="192DFF6D" w14:textId="77777777" w:rsidR="00E6542F" w:rsidRDefault="00E6542F" w:rsidP="00AE3905">
            <w:pPr>
              <w:pStyle w:val="BodyText1"/>
              <w:spacing w:after="0"/>
              <w:rPr>
                <w:sz w:val="20"/>
                <w:szCs w:val="20"/>
              </w:rPr>
            </w:pPr>
          </w:p>
          <w:p w14:paraId="14ACC4BA" w14:textId="77777777" w:rsidR="00536FAB" w:rsidRDefault="00536FAB" w:rsidP="00AE3905">
            <w:pPr>
              <w:pStyle w:val="BodyText1"/>
              <w:spacing w:after="0"/>
              <w:rPr>
                <w:sz w:val="20"/>
                <w:szCs w:val="20"/>
              </w:rPr>
            </w:pPr>
          </w:p>
          <w:p w14:paraId="4303DC07" w14:textId="77777777" w:rsidR="00536FAB" w:rsidRDefault="00536FAB" w:rsidP="00AE3905">
            <w:pPr>
              <w:pStyle w:val="BodyText1"/>
              <w:spacing w:after="0"/>
              <w:rPr>
                <w:sz w:val="20"/>
                <w:szCs w:val="20"/>
              </w:rPr>
            </w:pPr>
          </w:p>
          <w:p w14:paraId="061CC4D3" w14:textId="77777777" w:rsidR="00536FAB" w:rsidRDefault="00536FAB" w:rsidP="00AE3905">
            <w:pPr>
              <w:pStyle w:val="BodyText1"/>
              <w:spacing w:after="0"/>
              <w:rPr>
                <w:sz w:val="20"/>
                <w:szCs w:val="20"/>
              </w:rPr>
            </w:pPr>
          </w:p>
          <w:p w14:paraId="18B782AF" w14:textId="77777777" w:rsidR="00536FAB" w:rsidRDefault="00536FAB" w:rsidP="00AE3905">
            <w:pPr>
              <w:pStyle w:val="BodyText1"/>
              <w:spacing w:after="0"/>
              <w:rPr>
                <w:sz w:val="20"/>
                <w:szCs w:val="20"/>
              </w:rPr>
            </w:pPr>
          </w:p>
          <w:p w14:paraId="531D379C" w14:textId="77777777" w:rsidR="00536FAB" w:rsidRPr="00DB1BF1" w:rsidRDefault="00536FAB" w:rsidP="00AE3905">
            <w:pPr>
              <w:pStyle w:val="BodyText1"/>
              <w:spacing w:after="0"/>
              <w:rPr>
                <w:sz w:val="20"/>
                <w:szCs w:val="20"/>
              </w:rPr>
            </w:pPr>
            <w:r>
              <w:rPr>
                <w:sz w:val="20"/>
                <w:szCs w:val="20"/>
              </w:rPr>
              <w:t>Project Group</w:t>
            </w:r>
          </w:p>
        </w:tc>
        <w:tc>
          <w:tcPr>
            <w:tcW w:w="2409" w:type="dxa"/>
          </w:tcPr>
          <w:p w14:paraId="22EB32D1" w14:textId="77777777" w:rsidR="00E6542F" w:rsidRDefault="00E6542F" w:rsidP="00AE3905">
            <w:pPr>
              <w:pStyle w:val="BodyText1"/>
              <w:spacing w:after="0"/>
              <w:rPr>
                <w:sz w:val="20"/>
                <w:szCs w:val="20"/>
              </w:rPr>
            </w:pPr>
          </w:p>
          <w:p w14:paraId="340938EB" w14:textId="77777777" w:rsidR="00536FAB" w:rsidRDefault="00536FAB" w:rsidP="00AE3905">
            <w:pPr>
              <w:pStyle w:val="BodyText1"/>
              <w:spacing w:after="0"/>
              <w:rPr>
                <w:sz w:val="20"/>
                <w:szCs w:val="20"/>
              </w:rPr>
            </w:pPr>
          </w:p>
          <w:p w14:paraId="60D963AA" w14:textId="77777777" w:rsidR="00536FAB" w:rsidRDefault="00536FAB" w:rsidP="00AE3905">
            <w:pPr>
              <w:pStyle w:val="BodyText1"/>
              <w:spacing w:after="0"/>
              <w:rPr>
                <w:sz w:val="20"/>
                <w:szCs w:val="20"/>
              </w:rPr>
            </w:pPr>
          </w:p>
          <w:p w14:paraId="0ED157DD" w14:textId="77777777" w:rsidR="00536FAB" w:rsidRDefault="00536FAB" w:rsidP="00AE3905">
            <w:pPr>
              <w:pStyle w:val="BodyText1"/>
              <w:spacing w:after="0"/>
              <w:rPr>
                <w:sz w:val="20"/>
                <w:szCs w:val="20"/>
              </w:rPr>
            </w:pPr>
          </w:p>
          <w:p w14:paraId="10246A5E" w14:textId="77777777" w:rsidR="00536FAB" w:rsidRDefault="00536FAB" w:rsidP="00AE3905">
            <w:pPr>
              <w:pStyle w:val="BodyText1"/>
              <w:spacing w:after="0"/>
              <w:rPr>
                <w:sz w:val="20"/>
                <w:szCs w:val="20"/>
              </w:rPr>
            </w:pPr>
          </w:p>
          <w:p w14:paraId="60114AA6" w14:textId="77777777" w:rsidR="00536FAB" w:rsidRPr="00DB1BF1" w:rsidRDefault="00536FAB" w:rsidP="00AE3905">
            <w:pPr>
              <w:pStyle w:val="BodyText1"/>
              <w:spacing w:after="0"/>
              <w:rPr>
                <w:sz w:val="20"/>
                <w:szCs w:val="20"/>
              </w:rPr>
            </w:pPr>
            <w:r>
              <w:rPr>
                <w:sz w:val="20"/>
                <w:szCs w:val="20"/>
              </w:rPr>
              <w:t xml:space="preserve">Ongoing </w:t>
            </w:r>
          </w:p>
        </w:tc>
      </w:tr>
    </w:tbl>
    <w:p w14:paraId="7B0AACEB" w14:textId="77777777" w:rsidR="000A75A5" w:rsidRPr="000A75A5" w:rsidRDefault="000A75A5" w:rsidP="000A75A5">
      <w:pPr>
        <w:pStyle w:val="BodyText1"/>
      </w:pPr>
    </w:p>
    <w:p w14:paraId="6398A316" w14:textId="77777777" w:rsidR="00AD4192" w:rsidRPr="00AD4192" w:rsidRDefault="00AD4192" w:rsidP="004512FE">
      <w:pPr>
        <w:pStyle w:val="Heading2"/>
      </w:pPr>
      <w:r w:rsidRPr="00AD4192">
        <w:t>Sign off</w:t>
      </w:r>
    </w:p>
    <w:tbl>
      <w:tblPr>
        <w:tblStyle w:val="TableGrid"/>
        <w:tblW w:w="0" w:type="auto"/>
        <w:tblInd w:w="-34" w:type="dxa"/>
        <w:tblLook w:val="04A0" w:firstRow="1" w:lastRow="0" w:firstColumn="1" w:lastColumn="0" w:noHBand="0" w:noVBand="1"/>
      </w:tblPr>
      <w:tblGrid>
        <w:gridCol w:w="3113"/>
        <w:gridCol w:w="10978"/>
      </w:tblGrid>
      <w:tr w:rsidR="00AD4192" w:rsidRPr="00AD4192" w14:paraId="134E12C2" w14:textId="77777777" w:rsidTr="000A75A5">
        <w:tc>
          <w:tcPr>
            <w:tcW w:w="3119" w:type="dxa"/>
            <w:shd w:val="clear" w:color="auto" w:fill="B8CCE4" w:themeFill="accent1" w:themeFillTint="66"/>
          </w:tcPr>
          <w:p w14:paraId="71B57C99" w14:textId="77777777" w:rsidR="00AD4192" w:rsidRPr="000A75A5" w:rsidRDefault="00AD4192" w:rsidP="002C7C6C">
            <w:pPr>
              <w:pStyle w:val="n"/>
              <w:numPr>
                <w:ilvl w:val="0"/>
                <w:numId w:val="0"/>
              </w:numPr>
              <w:rPr>
                <w:sz w:val="22"/>
                <w:szCs w:val="22"/>
              </w:rPr>
            </w:pPr>
            <w:r w:rsidRPr="000A75A5">
              <w:rPr>
                <w:sz w:val="22"/>
                <w:szCs w:val="22"/>
              </w:rPr>
              <w:lastRenderedPageBreak/>
              <w:t>Assessment signed off by:</w:t>
            </w:r>
          </w:p>
        </w:tc>
        <w:tc>
          <w:tcPr>
            <w:tcW w:w="11011" w:type="dxa"/>
          </w:tcPr>
          <w:p w14:paraId="5A79F237" w14:textId="46ACCD61" w:rsidR="00AD4192" w:rsidRPr="0073188F" w:rsidRDefault="0073188F" w:rsidP="0073188F">
            <w:pPr>
              <w:pStyle w:val="n"/>
              <w:numPr>
                <w:ilvl w:val="0"/>
                <w:numId w:val="0"/>
              </w:numPr>
              <w:rPr>
                <w:sz w:val="22"/>
                <w:szCs w:val="22"/>
              </w:rPr>
            </w:pPr>
            <w:r w:rsidRPr="0073188F">
              <w:rPr>
                <w:sz w:val="22"/>
                <w:szCs w:val="22"/>
              </w:rPr>
              <w:t>Senior Management Team</w:t>
            </w:r>
          </w:p>
        </w:tc>
      </w:tr>
      <w:tr w:rsidR="00AD4192" w:rsidRPr="00AD4192" w14:paraId="69942286" w14:textId="77777777" w:rsidTr="000A75A5">
        <w:tc>
          <w:tcPr>
            <w:tcW w:w="3119" w:type="dxa"/>
            <w:shd w:val="clear" w:color="auto" w:fill="B8CCE4" w:themeFill="accent1" w:themeFillTint="66"/>
          </w:tcPr>
          <w:p w14:paraId="353249BC" w14:textId="77777777" w:rsidR="00AD4192" w:rsidRPr="000A75A5" w:rsidRDefault="00AD4192" w:rsidP="002C7C6C">
            <w:pPr>
              <w:pStyle w:val="n"/>
              <w:numPr>
                <w:ilvl w:val="0"/>
                <w:numId w:val="0"/>
              </w:numPr>
              <w:rPr>
                <w:b/>
                <w:sz w:val="22"/>
                <w:szCs w:val="22"/>
              </w:rPr>
            </w:pPr>
            <w:r w:rsidRPr="000A75A5">
              <w:rPr>
                <w:sz w:val="22"/>
                <w:szCs w:val="22"/>
              </w:rPr>
              <w:t>Sign off date:</w:t>
            </w:r>
          </w:p>
        </w:tc>
        <w:tc>
          <w:tcPr>
            <w:tcW w:w="11011" w:type="dxa"/>
          </w:tcPr>
          <w:p w14:paraId="6543800B" w14:textId="6E4FEB5C" w:rsidR="00AD4192" w:rsidRPr="0073188F" w:rsidRDefault="0073188F" w:rsidP="0073188F">
            <w:pPr>
              <w:pStyle w:val="n"/>
              <w:numPr>
                <w:ilvl w:val="0"/>
                <w:numId w:val="0"/>
              </w:numPr>
              <w:rPr>
                <w:sz w:val="22"/>
                <w:szCs w:val="22"/>
              </w:rPr>
            </w:pPr>
            <w:r w:rsidRPr="0073188F">
              <w:rPr>
                <w:sz w:val="22"/>
                <w:szCs w:val="22"/>
              </w:rPr>
              <w:t>15/09/2015</w:t>
            </w:r>
          </w:p>
        </w:tc>
      </w:tr>
    </w:tbl>
    <w:p w14:paraId="72FD6A89" w14:textId="77777777" w:rsidR="0060695F" w:rsidRPr="00AD4192" w:rsidRDefault="0060695F" w:rsidP="004512FE"/>
    <w:sectPr w:rsidR="0060695F" w:rsidRPr="00AD4192" w:rsidSect="003D4D6B">
      <w:headerReference w:type="default" r:id="rId16"/>
      <w:footerReference w:type="default" r:id="rId17"/>
      <w:footerReference w:type="first" r:id="rId18"/>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D1EA" w14:textId="77777777" w:rsidR="00610182" w:rsidRDefault="00610182">
      <w:r>
        <w:separator/>
      </w:r>
    </w:p>
    <w:p w14:paraId="7FE0E601" w14:textId="77777777" w:rsidR="00610182" w:rsidRDefault="00610182"/>
  </w:endnote>
  <w:endnote w:type="continuationSeparator" w:id="0">
    <w:p w14:paraId="6E9C68A9" w14:textId="77777777" w:rsidR="00610182" w:rsidRDefault="00610182">
      <w:r>
        <w:continuationSeparator/>
      </w:r>
    </w:p>
    <w:p w14:paraId="0168111C" w14:textId="77777777" w:rsidR="00610182" w:rsidRDefault="00610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2A4D" w14:textId="4A4B0DC3" w:rsidR="00610182" w:rsidRPr="00906992" w:rsidRDefault="00610182"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9023C9">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9023C9">
      <w:rPr>
        <w:noProof/>
        <w:color w:val="A6A6A6" w:themeColor="background1" w:themeShade="A6"/>
        <w:sz w:val="18"/>
        <w:szCs w:val="18"/>
        <w:lang w:val="en-GB"/>
      </w:rPr>
      <w:t>5 October 2015</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9023C9">
      <w:rPr>
        <w:noProof/>
        <w:color w:val="A6A6A6" w:themeColor="background1" w:themeShade="A6"/>
        <w:sz w:val="18"/>
        <w:szCs w:val="18"/>
        <w:lang w:val="en-GB"/>
      </w:rPr>
      <w:t>1</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9023C9">
      <w:rPr>
        <w:noProof/>
        <w:color w:val="A6A6A6" w:themeColor="background1" w:themeShade="A6"/>
        <w:sz w:val="18"/>
        <w:szCs w:val="18"/>
        <w:lang w:val="en-GB"/>
      </w:rPr>
      <w:t>17</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BE87" w14:textId="3C5BBC2B" w:rsidR="00610182" w:rsidRPr="00E87C37" w:rsidRDefault="009023C9" w:rsidP="006F6146">
    <w:pPr>
      <w:pStyle w:val="Footer"/>
      <w:tabs>
        <w:tab w:val="clear" w:pos="4153"/>
        <w:tab w:val="clear" w:pos="8306"/>
        <w:tab w:val="left" w:pos="2860"/>
        <w:tab w:val="right" w:pos="9130"/>
        <w:tab w:val="right" w:pos="10560"/>
      </w:tabs>
      <w:rPr>
        <w:lang w:val="en-GB"/>
      </w:rPr>
    </w:pPr>
    <w:r>
      <w:fldChar w:fldCharType="begin"/>
    </w:r>
    <w:r>
      <w:instrText xml:space="preserve"> STYLEREF  "Only use in doc header - doc title"  \* MERGEFORMAT </w:instrText>
    </w:r>
    <w:r>
      <w:fldChar w:fldCharType="separate"/>
    </w:r>
    <w:r w:rsidR="00610182" w:rsidRPr="00903F56">
      <w:rPr>
        <w:noProof/>
        <w:lang w:val="en-GB"/>
      </w:rPr>
      <w:t>Equality impact</w:t>
    </w:r>
    <w:r w:rsidR="00610182">
      <w:rPr>
        <w:noProof/>
      </w:rPr>
      <w:t xml:space="preserve"> assessment</w:t>
    </w:r>
    <w:r>
      <w:rPr>
        <w:noProof/>
      </w:rPr>
      <w:fldChar w:fldCharType="end"/>
    </w:r>
    <w:r w:rsidR="00610182" w:rsidRPr="006F6146">
      <w:rPr>
        <w:lang w:val="en-GB"/>
      </w:rPr>
      <w:t xml:space="preserve"> </w:t>
    </w:r>
    <w:r w:rsidR="00610182">
      <w:rPr>
        <w:lang w:val="en-GB"/>
      </w:rPr>
      <w:tab/>
    </w:r>
    <w:r w:rsidR="00610182" w:rsidRPr="006B3131">
      <w:rPr>
        <w:lang w:val="en-GB"/>
      </w:rPr>
      <w:t xml:space="preserve">Last saved </w:t>
    </w:r>
    <w:r w:rsidR="00610182">
      <w:rPr>
        <w:lang w:val="en-GB"/>
      </w:rPr>
      <w:t>on</w:t>
    </w:r>
    <w:r w:rsidR="00610182" w:rsidRPr="006B3131">
      <w:rPr>
        <w:lang w:val="en-GB"/>
      </w:rPr>
      <w:t xml:space="preserve"> </w:t>
    </w:r>
    <w:r w:rsidR="00610182">
      <w:rPr>
        <w:lang w:val="en-GB"/>
      </w:rPr>
      <w:fldChar w:fldCharType="begin"/>
    </w:r>
    <w:r w:rsidR="00610182">
      <w:rPr>
        <w:lang w:val="en-GB"/>
      </w:rPr>
      <w:instrText xml:space="preserve"> SAVEDATE  \@ "d MMMM yyyy" </w:instrText>
    </w:r>
    <w:r w:rsidR="00610182">
      <w:rPr>
        <w:lang w:val="en-GB"/>
      </w:rPr>
      <w:fldChar w:fldCharType="separate"/>
    </w:r>
    <w:r>
      <w:rPr>
        <w:noProof/>
        <w:lang w:val="en-GB"/>
      </w:rPr>
      <w:t>5 October 2015</w:t>
    </w:r>
    <w:r w:rsidR="00610182">
      <w:rPr>
        <w:lang w:val="en-GB"/>
      </w:rPr>
      <w:fldChar w:fldCharType="end"/>
    </w:r>
    <w:r w:rsidR="00610182">
      <w:rPr>
        <w:lang w:val="en-GB"/>
      </w:rPr>
      <w:tab/>
    </w:r>
    <w:r w:rsidR="00610182" w:rsidRPr="006F6146">
      <w:rPr>
        <w:lang w:val="en-GB"/>
      </w:rPr>
      <w:t xml:space="preserve">Page </w:t>
    </w:r>
    <w:r w:rsidR="00610182" w:rsidRPr="006F6146">
      <w:rPr>
        <w:lang w:val="en-GB"/>
      </w:rPr>
      <w:fldChar w:fldCharType="begin"/>
    </w:r>
    <w:r w:rsidR="00610182" w:rsidRPr="006F6146">
      <w:rPr>
        <w:lang w:val="en-GB"/>
      </w:rPr>
      <w:instrText xml:space="preserve"> PAGE </w:instrText>
    </w:r>
    <w:r w:rsidR="00610182" w:rsidRPr="006F6146">
      <w:rPr>
        <w:lang w:val="en-GB"/>
      </w:rPr>
      <w:fldChar w:fldCharType="separate"/>
    </w:r>
    <w:r w:rsidR="00610182">
      <w:rPr>
        <w:noProof/>
        <w:lang w:val="en-GB"/>
      </w:rPr>
      <w:t>1</w:t>
    </w:r>
    <w:r w:rsidR="00610182" w:rsidRPr="006F6146">
      <w:rPr>
        <w:lang w:val="en-GB"/>
      </w:rPr>
      <w:fldChar w:fldCharType="end"/>
    </w:r>
    <w:r w:rsidR="00610182" w:rsidRPr="006F6146">
      <w:rPr>
        <w:lang w:val="en-GB"/>
      </w:rPr>
      <w:t xml:space="preserve"> of </w:t>
    </w:r>
    <w:r w:rsidR="00610182" w:rsidRPr="006F6146">
      <w:rPr>
        <w:lang w:val="en-GB"/>
      </w:rPr>
      <w:fldChar w:fldCharType="begin"/>
    </w:r>
    <w:r w:rsidR="00610182" w:rsidRPr="006F6146">
      <w:rPr>
        <w:lang w:val="en-GB"/>
      </w:rPr>
      <w:instrText xml:space="preserve"> NUMPAGES </w:instrText>
    </w:r>
    <w:r w:rsidR="00610182" w:rsidRPr="006F6146">
      <w:rPr>
        <w:lang w:val="en-GB"/>
      </w:rPr>
      <w:fldChar w:fldCharType="separate"/>
    </w:r>
    <w:r w:rsidR="00610182">
      <w:rPr>
        <w:noProof/>
        <w:lang w:val="en-GB"/>
      </w:rPr>
      <w:t>16</w:t>
    </w:r>
    <w:r w:rsidR="00610182" w:rsidRPr="006F6146">
      <w:rPr>
        <w:lang w:val="en-GB"/>
      </w:rPr>
      <w:fldChar w:fldCharType="end"/>
    </w:r>
    <w:r w:rsidR="00610182">
      <w:rPr>
        <w:lang w:val="en-GB"/>
      </w:rPr>
      <w:tab/>
    </w:r>
    <w:r w:rsidR="00610182" w:rsidRPr="00E87C37">
      <w:rPr>
        <w:rStyle w:val="PageNumber"/>
      </w:rPr>
      <w:fldChar w:fldCharType="begin"/>
    </w:r>
    <w:r w:rsidR="00610182" w:rsidRPr="00E87C37">
      <w:rPr>
        <w:rStyle w:val="PageNumber"/>
      </w:rPr>
      <w:instrText xml:space="preserve"> PAGE </w:instrText>
    </w:r>
    <w:r w:rsidR="00610182" w:rsidRPr="00E87C37">
      <w:rPr>
        <w:rStyle w:val="PageNumber"/>
      </w:rPr>
      <w:fldChar w:fldCharType="separate"/>
    </w:r>
    <w:r w:rsidR="00610182">
      <w:rPr>
        <w:rStyle w:val="PageNumber"/>
        <w:noProof/>
      </w:rPr>
      <w:t>1</w:t>
    </w:r>
    <w:r w:rsidR="00610182" w:rsidRPr="00E87C37">
      <w:rPr>
        <w:rStyle w:val="PageNumber"/>
      </w:rPr>
      <w:fldChar w:fldCharType="end"/>
    </w:r>
  </w:p>
  <w:p w14:paraId="04952EF7" w14:textId="77777777" w:rsidR="00610182" w:rsidRDefault="006101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43366" w14:textId="77777777" w:rsidR="00610182" w:rsidRDefault="00610182">
      <w:r>
        <w:separator/>
      </w:r>
    </w:p>
    <w:p w14:paraId="4BE4BF8C" w14:textId="77777777" w:rsidR="00610182" w:rsidRDefault="00610182"/>
  </w:footnote>
  <w:footnote w:type="continuationSeparator" w:id="0">
    <w:p w14:paraId="76248D13" w14:textId="77777777" w:rsidR="00610182" w:rsidRDefault="00610182">
      <w:r>
        <w:continuationSeparator/>
      </w:r>
    </w:p>
    <w:p w14:paraId="7344FFAB" w14:textId="77777777" w:rsidR="00610182" w:rsidRDefault="00610182"/>
  </w:footnote>
  <w:footnote w:id="1">
    <w:p w14:paraId="4981A619" w14:textId="77777777" w:rsidR="00610182" w:rsidRPr="00ED5648" w:rsidRDefault="00610182">
      <w:pPr>
        <w:pStyle w:val="FootnoteText"/>
        <w:rPr>
          <w:lang w:val="en-GB"/>
        </w:rPr>
      </w:pPr>
      <w:r>
        <w:rPr>
          <w:rStyle w:val="FootnoteReference"/>
        </w:rPr>
        <w:footnoteRef/>
      </w:r>
      <w:r>
        <w:t xml:space="preserve"> Best practice would involve gathering evidence through internal and external consultation.</w:t>
      </w:r>
    </w:p>
  </w:footnote>
  <w:footnote w:id="2">
    <w:p w14:paraId="0DCDDB29" w14:textId="77777777" w:rsidR="00610182" w:rsidRDefault="00610182">
      <w:pPr>
        <w:pStyle w:val="FootnoteText"/>
      </w:pPr>
      <w:r>
        <w:rPr>
          <w:rStyle w:val="FootnoteReference"/>
        </w:rPr>
        <w:footnoteRef/>
      </w:r>
      <w:r>
        <w:t xml:space="preserve"> </w:t>
      </w:r>
      <w:r w:rsidRPr="00877C4E">
        <w:t xml:space="preserve">Allison, M. (2001), Sports Clubs in Scotland: Research Digest No. 59 </w:t>
      </w:r>
    </w:p>
    <w:p w14:paraId="2D5D71B6" w14:textId="77777777" w:rsidR="00610182" w:rsidRDefault="009023C9">
      <w:pPr>
        <w:pStyle w:val="FootnoteText"/>
      </w:pPr>
      <w:hyperlink r:id="rId1" w:history="1">
        <w:r w:rsidR="00610182" w:rsidRPr="00193146">
          <w:rPr>
            <w:rStyle w:val="Hyperlink"/>
          </w:rPr>
          <w:t>http://www.sportscotland.org.uk/resources/resources/sports_clubs_in_scotland/</w:t>
        </w:r>
      </w:hyperlink>
    </w:p>
    <w:p w14:paraId="74E02755" w14:textId="77777777" w:rsidR="00610182" w:rsidRPr="00FA531D" w:rsidRDefault="00610182">
      <w:pPr>
        <w:pStyle w:val="FootnoteText"/>
        <w:rPr>
          <w:lang w:val="en-GB"/>
        </w:rPr>
      </w:pPr>
    </w:p>
  </w:footnote>
  <w:footnote w:id="3">
    <w:p w14:paraId="5651EE60" w14:textId="77777777" w:rsidR="00610182" w:rsidRPr="00FA531D" w:rsidRDefault="00610182">
      <w:pPr>
        <w:pStyle w:val="FootnoteText"/>
      </w:pPr>
      <w:r>
        <w:rPr>
          <w:rStyle w:val="FootnoteReference"/>
        </w:rPr>
        <w:footnoteRef/>
      </w:r>
      <w:r>
        <w:t xml:space="preserve">Scottish Government, (2009), People and Sport in Scotland; Results from the Scottish Household Survey Culture and Sport Module 2007/2008 </w:t>
      </w:r>
      <w:hyperlink r:id="rId2" w:history="1">
        <w:r w:rsidRPr="00FB35CD">
          <w:rPr>
            <w:rStyle w:val="Hyperlink"/>
          </w:rPr>
          <w:t>http://www.gov.scot/Resource/Doc/296448/0092117.pdf</w:t>
        </w:r>
      </w:hyperlink>
      <w:r>
        <w:t xml:space="preserve"> </w:t>
      </w:r>
    </w:p>
  </w:footnote>
  <w:footnote w:id="4">
    <w:p w14:paraId="2032B484" w14:textId="77777777" w:rsidR="00610182" w:rsidRPr="00C95436" w:rsidRDefault="00610182">
      <w:pPr>
        <w:pStyle w:val="FootnoteText"/>
        <w:rPr>
          <w:lang w:val="en-GB"/>
        </w:rPr>
      </w:pPr>
      <w:r>
        <w:rPr>
          <w:rStyle w:val="FootnoteReference"/>
        </w:rPr>
        <w:footnoteRef/>
      </w:r>
      <w:r>
        <w:t xml:space="preserve"> </w:t>
      </w:r>
      <w:r>
        <w:rPr>
          <w:lang w:val="en-GB"/>
        </w:rPr>
        <w:t>See Footnote 2</w:t>
      </w:r>
    </w:p>
  </w:footnote>
  <w:footnote w:id="5">
    <w:p w14:paraId="5443E50C" w14:textId="77777777" w:rsidR="00610182" w:rsidRPr="00E60B3B" w:rsidRDefault="00610182" w:rsidP="002622C3">
      <w:pPr>
        <w:pStyle w:val="Default"/>
      </w:pPr>
      <w:r w:rsidRPr="002622C3">
        <w:rPr>
          <w:rStyle w:val="FootnoteReference"/>
          <w:sz w:val="20"/>
          <w:szCs w:val="20"/>
        </w:rPr>
        <w:footnoteRef/>
      </w:r>
      <w:r>
        <w:t xml:space="preserve"> </w:t>
      </w:r>
      <w:r w:rsidRPr="000755A6">
        <w:rPr>
          <w:sz w:val="20"/>
          <w:szCs w:val="20"/>
        </w:rPr>
        <w:t>Sport England (2001), Disability Survey 2000; Young people with a disability and sport; Headline Findings</w:t>
      </w:r>
      <w:r>
        <w:rPr>
          <w:sz w:val="20"/>
          <w:szCs w:val="20"/>
        </w:rPr>
        <w:t>.</w:t>
      </w:r>
      <w:r>
        <w:t xml:space="preserve">       </w:t>
      </w:r>
      <w:hyperlink r:id="rId3" w:history="1">
        <w:r w:rsidRPr="00CA3045">
          <w:rPr>
            <w:rStyle w:val="Hyperlink"/>
            <w:sz w:val="20"/>
            <w:szCs w:val="20"/>
          </w:rPr>
          <w:t>http://www.efds.co.uk/assets/0000/3403/OOOO8a.pdf</w:t>
        </w:r>
      </w:hyperlink>
      <w:r>
        <w:t xml:space="preserve"> </w:t>
      </w:r>
    </w:p>
    <w:p w14:paraId="4BB6E6EF" w14:textId="77777777" w:rsidR="00610182" w:rsidRPr="00E60B3B" w:rsidRDefault="00610182" w:rsidP="00E60B3B">
      <w:pPr>
        <w:pStyle w:val="FootnoteText"/>
        <w:rPr>
          <w:lang w:val="en-GB"/>
        </w:rPr>
      </w:pPr>
    </w:p>
  </w:footnote>
  <w:footnote w:id="6">
    <w:p w14:paraId="42C6360A" w14:textId="77777777" w:rsidR="00610182" w:rsidRDefault="00610182">
      <w:pPr>
        <w:pStyle w:val="FootnoteText"/>
      </w:pPr>
      <w:r>
        <w:rPr>
          <w:rStyle w:val="FootnoteReference"/>
        </w:rPr>
        <w:footnoteRef/>
      </w:r>
      <w:r>
        <w:t xml:space="preserve">  English Federation of Disability Sport (2012), Understanding the barriers to participation in sport April 2012  </w:t>
      </w:r>
      <w:hyperlink r:id="rId4" w:history="1">
        <w:r w:rsidRPr="00FB35CD">
          <w:rPr>
            <w:rStyle w:val="Hyperlink"/>
          </w:rPr>
          <w:t>http://www.efds.co.uk/assets/0000/3833/Understanding_the_barriers_to_participation_20120510.pdf</w:t>
        </w:r>
      </w:hyperlink>
      <w:r>
        <w:t xml:space="preserve">  </w:t>
      </w:r>
    </w:p>
    <w:p w14:paraId="491407F5" w14:textId="77777777" w:rsidR="00610182" w:rsidRPr="00226652" w:rsidRDefault="00610182">
      <w:pPr>
        <w:pStyle w:val="FootnoteText"/>
        <w:rPr>
          <w:lang w:val="en-GB"/>
        </w:rPr>
      </w:pPr>
      <w:r>
        <w:rPr>
          <w:lang w:val="en-GB"/>
        </w:rPr>
        <w:t xml:space="preserve"> </w:t>
      </w:r>
    </w:p>
  </w:footnote>
  <w:footnote w:id="7">
    <w:p w14:paraId="2082122E" w14:textId="77777777" w:rsidR="00610182" w:rsidRPr="000755A6" w:rsidRDefault="00610182">
      <w:pPr>
        <w:pStyle w:val="FootnoteText"/>
        <w:rPr>
          <w:lang w:val="en-GB"/>
        </w:rPr>
      </w:pPr>
      <w:r>
        <w:rPr>
          <w:rStyle w:val="FootnoteReference"/>
        </w:rPr>
        <w:footnoteRef/>
      </w:r>
      <w:r>
        <w:t xml:space="preserve"> English Federation of Disability Sport news release (2012), New sports club online toolkit will benefit many more disabled people   </w:t>
      </w:r>
      <w:hyperlink r:id="rId5" w:history="1">
        <w:r w:rsidRPr="00FB35CD">
          <w:rPr>
            <w:rStyle w:val="Hyperlink"/>
          </w:rPr>
          <w:t>http://www.efds.co.uk/news/1181_new_sports_club_online_toolkit_will_benefit_many_more_disabled_people</w:t>
        </w:r>
      </w:hyperlink>
      <w:r>
        <w:t xml:space="preserve"> </w:t>
      </w:r>
    </w:p>
  </w:footnote>
  <w:footnote w:id="8">
    <w:p w14:paraId="39002FD3" w14:textId="77777777" w:rsidR="00610182" w:rsidRDefault="00610182">
      <w:pPr>
        <w:pStyle w:val="FootnoteText"/>
      </w:pPr>
      <w:r>
        <w:rPr>
          <w:rStyle w:val="FootnoteReference"/>
        </w:rPr>
        <w:footnoteRef/>
      </w:r>
      <w:r>
        <w:t xml:space="preserve"> Equality Network (2012), Out for Sport</w:t>
      </w:r>
    </w:p>
    <w:p w14:paraId="57378592" w14:textId="77777777" w:rsidR="00610182" w:rsidRPr="008F2EB9" w:rsidRDefault="009023C9">
      <w:pPr>
        <w:pStyle w:val="FootnoteText"/>
        <w:rPr>
          <w:lang w:val="en-GB"/>
        </w:rPr>
      </w:pPr>
      <w:hyperlink r:id="rId6" w:history="1">
        <w:r w:rsidR="00610182" w:rsidRPr="00FB35CD">
          <w:rPr>
            <w:rStyle w:val="Hyperlink"/>
          </w:rPr>
          <w:t>http://www.equality-network.org/wp-content/uploads/2013/03/Out-for-Sport-Report.pdf</w:t>
        </w:r>
      </w:hyperlink>
      <w:r w:rsidR="00610182">
        <w:t xml:space="preserve"> </w:t>
      </w:r>
    </w:p>
  </w:footnote>
  <w:footnote w:id="9">
    <w:p w14:paraId="080C1CAA" w14:textId="77777777" w:rsidR="00610182" w:rsidRPr="008F2EB9" w:rsidRDefault="00610182">
      <w:pPr>
        <w:pStyle w:val="FootnoteText"/>
        <w:rPr>
          <w:lang w:val="en-GB"/>
        </w:rPr>
      </w:pPr>
      <w:r>
        <w:rPr>
          <w:rStyle w:val="FootnoteReference"/>
        </w:rPr>
        <w:footnoteRef/>
      </w:r>
      <w:r>
        <w:t xml:space="preserve"> Sporting Equals (2012), Club membership insight paper, </w:t>
      </w:r>
      <w:hyperlink r:id="rId7" w:history="1">
        <w:r>
          <w:rPr>
            <w:rStyle w:val="Hyperlink"/>
            <w:szCs w:val="22"/>
          </w:rPr>
          <w:t>thefa.com - Club Membership Insight Paper</w:t>
        </w:r>
      </w:hyperlink>
      <w:r>
        <w:rPr>
          <w:rStyle w:val="Hyperlink"/>
          <w:szCs w:val="22"/>
        </w:rPr>
        <w:t xml:space="preserve">  </w:t>
      </w:r>
    </w:p>
  </w:footnote>
  <w:footnote w:id="10">
    <w:p w14:paraId="53B46B71" w14:textId="77777777" w:rsidR="00610182" w:rsidRDefault="00610182">
      <w:pPr>
        <w:pStyle w:val="FootnoteText"/>
        <w:rPr>
          <w:lang w:val="en-GB"/>
        </w:rPr>
      </w:pPr>
      <w:r>
        <w:rPr>
          <w:rStyle w:val="FootnoteReference"/>
        </w:rPr>
        <w:footnoteRef/>
      </w:r>
      <w:r>
        <w:t xml:space="preserve"> Sporting Equals (2012),</w:t>
      </w:r>
      <w:r>
        <w:rPr>
          <w:lang w:val="en-GB"/>
        </w:rPr>
        <w:t>The role of faith centres in the provision of sport and physical activity.</w:t>
      </w:r>
    </w:p>
    <w:p w14:paraId="4B8AA50B" w14:textId="77777777" w:rsidR="00610182" w:rsidRPr="00C95436" w:rsidRDefault="009023C9">
      <w:pPr>
        <w:pStyle w:val="FootnoteText"/>
        <w:rPr>
          <w:lang w:val="en-GB"/>
        </w:rPr>
      </w:pPr>
      <w:hyperlink r:id="rId8" w:history="1">
        <w:r w:rsidR="00610182">
          <w:rPr>
            <w:rStyle w:val="Hyperlink"/>
            <w:rFonts w:cs="Arial"/>
            <w:color w:val="0000CC"/>
          </w:rPr>
          <w:t>http://www.thefa.com/~/media/files/thefaportal/governance-docs/equality/faith-in-football/faith-centres-report---sporting-equals.ashx</w:t>
        </w:r>
      </w:hyperlink>
    </w:p>
  </w:footnote>
  <w:footnote w:id="11">
    <w:p w14:paraId="79E2FECA" w14:textId="77777777" w:rsidR="00610182" w:rsidRPr="00C95436" w:rsidRDefault="00610182" w:rsidP="006A40CF">
      <w:pPr>
        <w:pStyle w:val="FootnoteText"/>
        <w:rPr>
          <w:lang w:val="en-GB"/>
        </w:rPr>
      </w:pPr>
      <w:r>
        <w:rPr>
          <w:rStyle w:val="FootnoteReference"/>
        </w:rPr>
        <w:footnoteRef/>
      </w:r>
      <w:r>
        <w:t xml:space="preserve"> </w:t>
      </w:r>
      <w:r>
        <w:rPr>
          <w:lang w:val="en-GB"/>
        </w:rPr>
        <w:t>See Footnote 3</w:t>
      </w:r>
    </w:p>
  </w:footnote>
  <w:footnote w:id="12">
    <w:p w14:paraId="5C4DFB0B" w14:textId="77777777" w:rsidR="00610182" w:rsidRPr="002622C3" w:rsidRDefault="00610182">
      <w:pPr>
        <w:pStyle w:val="FootnoteText"/>
        <w:rPr>
          <w:lang w:val="en-GB"/>
        </w:rPr>
      </w:pPr>
      <w:r>
        <w:rPr>
          <w:rStyle w:val="FootnoteReference"/>
        </w:rPr>
        <w:footnoteRef/>
      </w:r>
      <w:r>
        <w:t xml:space="preserve"> </w:t>
      </w:r>
      <w:r>
        <w:rPr>
          <w:lang w:val="en-GB"/>
        </w:rPr>
        <w:t>See footnote 2.</w:t>
      </w:r>
    </w:p>
  </w:footnote>
  <w:footnote w:id="13">
    <w:p w14:paraId="36A4BB59" w14:textId="77777777" w:rsidR="00610182" w:rsidRPr="00C95436" w:rsidRDefault="00610182">
      <w:pPr>
        <w:pStyle w:val="FootnoteText"/>
        <w:rPr>
          <w:lang w:val="en-GB"/>
        </w:rPr>
      </w:pPr>
      <w:r>
        <w:rPr>
          <w:rStyle w:val="FootnoteReference"/>
        </w:rPr>
        <w:footnoteRef/>
      </w:r>
      <w:r>
        <w:t xml:space="preserve"> </w:t>
      </w:r>
      <w:r>
        <w:rPr>
          <w:lang w:val="en-GB"/>
        </w:rPr>
        <w:t xml:space="preserve">See footnote 6 </w:t>
      </w:r>
    </w:p>
  </w:footnote>
  <w:footnote w:id="14">
    <w:p w14:paraId="68B423D0" w14:textId="77777777" w:rsidR="00610182" w:rsidRPr="00292697" w:rsidRDefault="00610182">
      <w:pPr>
        <w:pStyle w:val="FootnoteText"/>
        <w:rPr>
          <w:lang w:val="en-GB"/>
        </w:rPr>
      </w:pPr>
      <w:r>
        <w:rPr>
          <w:rStyle w:val="FootnoteReference"/>
        </w:rPr>
        <w:footnoteRef/>
      </w:r>
      <w:r>
        <w:t xml:space="preserve"> Sport Wales (2012), Lesbian, Gay and Bisexual (LGB) People in Sport: Understanding LGB sports participation in Wales.   </w:t>
      </w:r>
      <w:hyperlink r:id="rId9" w:history="1">
        <w:r w:rsidRPr="00FB35CD">
          <w:rPr>
            <w:rStyle w:val="Hyperlink"/>
          </w:rPr>
          <w:t>http://sportwales.org.uk/media/1091778/sugar_styled_doc_eng_-_lgb_final.pdf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242F" w14:textId="7A446442" w:rsidR="00610182" w:rsidRDefault="00610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EF6597"/>
    <w:multiLevelType w:val="hybridMultilevel"/>
    <w:tmpl w:val="334C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D542B"/>
    <w:multiLevelType w:val="hybridMultilevel"/>
    <w:tmpl w:val="7A2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2E711C"/>
    <w:multiLevelType w:val="hybridMultilevel"/>
    <w:tmpl w:val="3A92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7F6911"/>
    <w:multiLevelType w:val="hybridMultilevel"/>
    <w:tmpl w:val="0B4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05602D"/>
    <w:multiLevelType w:val="hybridMultilevel"/>
    <w:tmpl w:val="C91C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E2E11BF"/>
    <w:multiLevelType w:val="hybridMultilevel"/>
    <w:tmpl w:val="9E580598"/>
    <w:lvl w:ilvl="0" w:tplc="984C05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44182"/>
    <w:multiLevelType w:val="hybridMultilevel"/>
    <w:tmpl w:val="C008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5F1DF0"/>
    <w:multiLevelType w:val="hybridMultilevel"/>
    <w:tmpl w:val="907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32115F"/>
    <w:multiLevelType w:val="hybridMultilevel"/>
    <w:tmpl w:val="4C1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D4360C7"/>
    <w:multiLevelType w:val="hybridMultilevel"/>
    <w:tmpl w:val="D9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9814A1"/>
    <w:multiLevelType w:val="multilevel"/>
    <w:tmpl w:val="35D0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3B3196"/>
    <w:multiLevelType w:val="hybridMultilevel"/>
    <w:tmpl w:val="20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50849"/>
    <w:multiLevelType w:val="hybridMultilevel"/>
    <w:tmpl w:val="1DE4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4679AB"/>
    <w:multiLevelType w:val="hybridMultilevel"/>
    <w:tmpl w:val="5A0E3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D26CB8"/>
    <w:multiLevelType w:val="hybridMultilevel"/>
    <w:tmpl w:val="40B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771971"/>
    <w:multiLevelType w:val="hybridMultilevel"/>
    <w:tmpl w:val="7D7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4377D"/>
    <w:multiLevelType w:val="hybridMultilevel"/>
    <w:tmpl w:val="0E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4613CC"/>
    <w:multiLevelType w:val="hybridMultilevel"/>
    <w:tmpl w:val="721CF528"/>
    <w:lvl w:ilvl="0" w:tplc="037AB9E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63DB1102"/>
    <w:multiLevelType w:val="hybridMultilevel"/>
    <w:tmpl w:val="4EB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6805EF"/>
    <w:multiLevelType w:val="hybridMultilevel"/>
    <w:tmpl w:val="C05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477A32"/>
    <w:multiLevelType w:val="hybridMultilevel"/>
    <w:tmpl w:val="2E5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9A5CDF"/>
    <w:multiLevelType w:val="hybridMultilevel"/>
    <w:tmpl w:val="59A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5A42A2"/>
    <w:multiLevelType w:val="hybridMultilevel"/>
    <w:tmpl w:val="8042036C"/>
    <w:lvl w:ilvl="0" w:tplc="D1646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8F4EE9"/>
    <w:multiLevelType w:val="hybridMultilevel"/>
    <w:tmpl w:val="0600AEA6"/>
    <w:lvl w:ilvl="0" w:tplc="AA12F240">
      <w:start w:val="1"/>
      <w:numFmt w:val="bullet"/>
      <w:lvlText w:val="•"/>
      <w:lvlJc w:val="left"/>
      <w:pPr>
        <w:tabs>
          <w:tab w:val="num" w:pos="720"/>
        </w:tabs>
        <w:ind w:left="720" w:hanging="360"/>
      </w:pPr>
      <w:rPr>
        <w:rFonts w:ascii="Arial" w:hAnsi="Arial" w:hint="default"/>
      </w:rPr>
    </w:lvl>
    <w:lvl w:ilvl="1" w:tplc="0E589D46" w:tentative="1">
      <w:start w:val="1"/>
      <w:numFmt w:val="bullet"/>
      <w:lvlText w:val="•"/>
      <w:lvlJc w:val="left"/>
      <w:pPr>
        <w:tabs>
          <w:tab w:val="num" w:pos="1440"/>
        </w:tabs>
        <w:ind w:left="1440" w:hanging="360"/>
      </w:pPr>
      <w:rPr>
        <w:rFonts w:ascii="Arial" w:hAnsi="Arial" w:hint="default"/>
      </w:rPr>
    </w:lvl>
    <w:lvl w:ilvl="2" w:tplc="F8989DFE" w:tentative="1">
      <w:start w:val="1"/>
      <w:numFmt w:val="bullet"/>
      <w:lvlText w:val="•"/>
      <w:lvlJc w:val="left"/>
      <w:pPr>
        <w:tabs>
          <w:tab w:val="num" w:pos="2160"/>
        </w:tabs>
        <w:ind w:left="2160" w:hanging="360"/>
      </w:pPr>
      <w:rPr>
        <w:rFonts w:ascii="Arial" w:hAnsi="Arial" w:hint="default"/>
      </w:rPr>
    </w:lvl>
    <w:lvl w:ilvl="3" w:tplc="85F2F700" w:tentative="1">
      <w:start w:val="1"/>
      <w:numFmt w:val="bullet"/>
      <w:lvlText w:val="•"/>
      <w:lvlJc w:val="left"/>
      <w:pPr>
        <w:tabs>
          <w:tab w:val="num" w:pos="2880"/>
        </w:tabs>
        <w:ind w:left="2880" w:hanging="360"/>
      </w:pPr>
      <w:rPr>
        <w:rFonts w:ascii="Arial" w:hAnsi="Arial" w:hint="default"/>
      </w:rPr>
    </w:lvl>
    <w:lvl w:ilvl="4" w:tplc="7AE2B594" w:tentative="1">
      <w:start w:val="1"/>
      <w:numFmt w:val="bullet"/>
      <w:lvlText w:val="•"/>
      <w:lvlJc w:val="left"/>
      <w:pPr>
        <w:tabs>
          <w:tab w:val="num" w:pos="3600"/>
        </w:tabs>
        <w:ind w:left="3600" w:hanging="360"/>
      </w:pPr>
      <w:rPr>
        <w:rFonts w:ascii="Arial" w:hAnsi="Arial" w:hint="default"/>
      </w:rPr>
    </w:lvl>
    <w:lvl w:ilvl="5" w:tplc="7EF03E06" w:tentative="1">
      <w:start w:val="1"/>
      <w:numFmt w:val="bullet"/>
      <w:lvlText w:val="•"/>
      <w:lvlJc w:val="left"/>
      <w:pPr>
        <w:tabs>
          <w:tab w:val="num" w:pos="4320"/>
        </w:tabs>
        <w:ind w:left="4320" w:hanging="360"/>
      </w:pPr>
      <w:rPr>
        <w:rFonts w:ascii="Arial" w:hAnsi="Arial" w:hint="default"/>
      </w:rPr>
    </w:lvl>
    <w:lvl w:ilvl="6" w:tplc="F356B9F6" w:tentative="1">
      <w:start w:val="1"/>
      <w:numFmt w:val="bullet"/>
      <w:lvlText w:val="•"/>
      <w:lvlJc w:val="left"/>
      <w:pPr>
        <w:tabs>
          <w:tab w:val="num" w:pos="5040"/>
        </w:tabs>
        <w:ind w:left="5040" w:hanging="360"/>
      </w:pPr>
      <w:rPr>
        <w:rFonts w:ascii="Arial" w:hAnsi="Arial" w:hint="default"/>
      </w:rPr>
    </w:lvl>
    <w:lvl w:ilvl="7" w:tplc="A9EC6E18" w:tentative="1">
      <w:start w:val="1"/>
      <w:numFmt w:val="bullet"/>
      <w:lvlText w:val="•"/>
      <w:lvlJc w:val="left"/>
      <w:pPr>
        <w:tabs>
          <w:tab w:val="num" w:pos="5760"/>
        </w:tabs>
        <w:ind w:left="5760" w:hanging="360"/>
      </w:pPr>
      <w:rPr>
        <w:rFonts w:ascii="Arial" w:hAnsi="Arial" w:hint="default"/>
      </w:rPr>
    </w:lvl>
    <w:lvl w:ilvl="8" w:tplc="30F22A98" w:tentative="1">
      <w:start w:val="1"/>
      <w:numFmt w:val="bullet"/>
      <w:lvlText w:val="•"/>
      <w:lvlJc w:val="left"/>
      <w:pPr>
        <w:tabs>
          <w:tab w:val="num" w:pos="6480"/>
        </w:tabs>
        <w:ind w:left="6480" w:hanging="360"/>
      </w:pPr>
      <w:rPr>
        <w:rFonts w:ascii="Arial" w:hAnsi="Arial" w:hint="default"/>
      </w:rPr>
    </w:lvl>
  </w:abstractNum>
  <w:abstractNum w:abstractNumId="45">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8"/>
  </w:num>
  <w:num w:numId="13">
    <w:abstractNumId w:val="17"/>
  </w:num>
  <w:num w:numId="14">
    <w:abstractNumId w:val="10"/>
  </w:num>
  <w:num w:numId="15">
    <w:abstractNumId w:val="29"/>
  </w:num>
  <w:num w:numId="16">
    <w:abstractNumId w:val="30"/>
  </w:num>
  <w:num w:numId="17">
    <w:abstractNumId w:val="25"/>
  </w:num>
  <w:num w:numId="18">
    <w:abstractNumId w:val="24"/>
  </w:num>
  <w:num w:numId="19">
    <w:abstractNumId w:val="45"/>
  </w:num>
  <w:num w:numId="20">
    <w:abstractNumId w:val="19"/>
  </w:num>
  <w:num w:numId="21">
    <w:abstractNumId w:val="31"/>
  </w:num>
  <w:num w:numId="22">
    <w:abstractNumId w:val="21"/>
  </w:num>
  <w:num w:numId="23">
    <w:abstractNumId w:val="22"/>
  </w:num>
  <w:num w:numId="24">
    <w:abstractNumId w:val="40"/>
  </w:num>
  <w:num w:numId="25">
    <w:abstractNumId w:val="35"/>
  </w:num>
  <w:num w:numId="26">
    <w:abstractNumId w:val="14"/>
  </w:num>
  <w:num w:numId="27">
    <w:abstractNumId w:val="28"/>
  </w:num>
  <w:num w:numId="28">
    <w:abstractNumId w:val="23"/>
  </w:num>
  <w:num w:numId="29">
    <w:abstractNumId w:val="41"/>
  </w:num>
  <w:num w:numId="30">
    <w:abstractNumId w:val="26"/>
  </w:num>
  <w:num w:numId="31">
    <w:abstractNumId w:val="39"/>
  </w:num>
  <w:num w:numId="32">
    <w:abstractNumId w:val="36"/>
  </w:num>
  <w:num w:numId="33">
    <w:abstractNumId w:val="27"/>
  </w:num>
  <w:num w:numId="34">
    <w:abstractNumId w:val="33"/>
  </w:num>
  <w:num w:numId="35">
    <w:abstractNumId w:val="20"/>
  </w:num>
  <w:num w:numId="36">
    <w:abstractNumId w:val="32"/>
  </w:num>
  <w:num w:numId="37">
    <w:abstractNumId w:val="12"/>
  </w:num>
  <w:num w:numId="38">
    <w:abstractNumId w:val="44"/>
  </w:num>
  <w:num w:numId="39">
    <w:abstractNumId w:val="34"/>
  </w:num>
  <w:num w:numId="40">
    <w:abstractNumId w:val="15"/>
  </w:num>
  <w:num w:numId="41">
    <w:abstractNumId w:val="43"/>
  </w:num>
  <w:num w:numId="42">
    <w:abstractNumId w:val="11"/>
  </w:num>
  <w:num w:numId="43">
    <w:abstractNumId w:val="37"/>
  </w:num>
  <w:num w:numId="44">
    <w:abstractNumId w:val="16"/>
  </w:num>
  <w:num w:numId="45">
    <w:abstractNumId w:val="42"/>
  </w:num>
  <w:num w:numId="46">
    <w:abstractNumId w:val="13"/>
  </w:num>
  <w:num w:numId="4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3D5B"/>
    <w:rsid w:val="000142E8"/>
    <w:rsid w:val="0001695C"/>
    <w:rsid w:val="00020A69"/>
    <w:rsid w:val="000228F5"/>
    <w:rsid w:val="00024701"/>
    <w:rsid w:val="00032A99"/>
    <w:rsid w:val="000341FD"/>
    <w:rsid w:val="000373D4"/>
    <w:rsid w:val="00041F03"/>
    <w:rsid w:val="000421A9"/>
    <w:rsid w:val="00051804"/>
    <w:rsid w:val="000519D5"/>
    <w:rsid w:val="00060CB5"/>
    <w:rsid w:val="00061D12"/>
    <w:rsid w:val="00066A5C"/>
    <w:rsid w:val="00067D94"/>
    <w:rsid w:val="00072F23"/>
    <w:rsid w:val="000755A6"/>
    <w:rsid w:val="000806F2"/>
    <w:rsid w:val="00083975"/>
    <w:rsid w:val="000912F7"/>
    <w:rsid w:val="00093632"/>
    <w:rsid w:val="00095AF4"/>
    <w:rsid w:val="000978C2"/>
    <w:rsid w:val="000A1372"/>
    <w:rsid w:val="000A68A5"/>
    <w:rsid w:val="000A75A5"/>
    <w:rsid w:val="000C1AA8"/>
    <w:rsid w:val="000C2860"/>
    <w:rsid w:val="000C2B4C"/>
    <w:rsid w:val="000D2FE6"/>
    <w:rsid w:val="000D5EBD"/>
    <w:rsid w:val="000D6A16"/>
    <w:rsid w:val="000E4A12"/>
    <w:rsid w:val="000F4C0F"/>
    <w:rsid w:val="0010229F"/>
    <w:rsid w:val="001070CE"/>
    <w:rsid w:val="0010729F"/>
    <w:rsid w:val="00110AF9"/>
    <w:rsid w:val="0011255F"/>
    <w:rsid w:val="00123596"/>
    <w:rsid w:val="001311B8"/>
    <w:rsid w:val="00144D32"/>
    <w:rsid w:val="00145931"/>
    <w:rsid w:val="0015050A"/>
    <w:rsid w:val="00152112"/>
    <w:rsid w:val="0015568E"/>
    <w:rsid w:val="00171BFB"/>
    <w:rsid w:val="00172090"/>
    <w:rsid w:val="00184DB2"/>
    <w:rsid w:val="0019032E"/>
    <w:rsid w:val="001960F8"/>
    <w:rsid w:val="001A2EE6"/>
    <w:rsid w:val="001A319F"/>
    <w:rsid w:val="001A4A30"/>
    <w:rsid w:val="001A5401"/>
    <w:rsid w:val="001B44E5"/>
    <w:rsid w:val="001B5103"/>
    <w:rsid w:val="001C18C2"/>
    <w:rsid w:val="001C3CC0"/>
    <w:rsid w:val="001C45FA"/>
    <w:rsid w:val="001C7139"/>
    <w:rsid w:val="001F0698"/>
    <w:rsid w:val="001F1012"/>
    <w:rsid w:val="001F3AD2"/>
    <w:rsid w:val="001F58C4"/>
    <w:rsid w:val="002115DC"/>
    <w:rsid w:val="00212BCA"/>
    <w:rsid w:val="002177B8"/>
    <w:rsid w:val="00222E84"/>
    <w:rsid w:val="00222EF2"/>
    <w:rsid w:val="00226652"/>
    <w:rsid w:val="0023317B"/>
    <w:rsid w:val="00235604"/>
    <w:rsid w:val="0023673A"/>
    <w:rsid w:val="00243742"/>
    <w:rsid w:val="00251FE4"/>
    <w:rsid w:val="00253E2C"/>
    <w:rsid w:val="002574DB"/>
    <w:rsid w:val="002577CD"/>
    <w:rsid w:val="00261119"/>
    <w:rsid w:val="002619C4"/>
    <w:rsid w:val="002622C3"/>
    <w:rsid w:val="00262E23"/>
    <w:rsid w:val="00271718"/>
    <w:rsid w:val="00271F2B"/>
    <w:rsid w:val="00272EFC"/>
    <w:rsid w:val="00276BC5"/>
    <w:rsid w:val="0029110D"/>
    <w:rsid w:val="00292697"/>
    <w:rsid w:val="002934AA"/>
    <w:rsid w:val="002A1F85"/>
    <w:rsid w:val="002A5CBA"/>
    <w:rsid w:val="002B176A"/>
    <w:rsid w:val="002B2858"/>
    <w:rsid w:val="002B3331"/>
    <w:rsid w:val="002C5B80"/>
    <w:rsid w:val="002C7C6C"/>
    <w:rsid w:val="002C7FE5"/>
    <w:rsid w:val="002D1F60"/>
    <w:rsid w:val="002D3DD2"/>
    <w:rsid w:val="002F1A33"/>
    <w:rsid w:val="002F43A2"/>
    <w:rsid w:val="0030300D"/>
    <w:rsid w:val="00306E6E"/>
    <w:rsid w:val="00307B7E"/>
    <w:rsid w:val="003154E0"/>
    <w:rsid w:val="003238A9"/>
    <w:rsid w:val="00326CE1"/>
    <w:rsid w:val="0032782B"/>
    <w:rsid w:val="0033335C"/>
    <w:rsid w:val="00347039"/>
    <w:rsid w:val="00350A66"/>
    <w:rsid w:val="00356551"/>
    <w:rsid w:val="00362D08"/>
    <w:rsid w:val="0037029B"/>
    <w:rsid w:val="00375BFD"/>
    <w:rsid w:val="00380455"/>
    <w:rsid w:val="00395E17"/>
    <w:rsid w:val="003B54BB"/>
    <w:rsid w:val="003B72AB"/>
    <w:rsid w:val="003C4416"/>
    <w:rsid w:val="003D0007"/>
    <w:rsid w:val="003D0811"/>
    <w:rsid w:val="003D4D6B"/>
    <w:rsid w:val="003E507F"/>
    <w:rsid w:val="003F7293"/>
    <w:rsid w:val="004130B7"/>
    <w:rsid w:val="00425862"/>
    <w:rsid w:val="00426471"/>
    <w:rsid w:val="004326AE"/>
    <w:rsid w:val="004343B2"/>
    <w:rsid w:val="00436EE1"/>
    <w:rsid w:val="00437B65"/>
    <w:rsid w:val="004512FE"/>
    <w:rsid w:val="00451337"/>
    <w:rsid w:val="004544DC"/>
    <w:rsid w:val="00456024"/>
    <w:rsid w:val="004604B9"/>
    <w:rsid w:val="0046429F"/>
    <w:rsid w:val="00470D66"/>
    <w:rsid w:val="0047156C"/>
    <w:rsid w:val="004746A5"/>
    <w:rsid w:val="00484168"/>
    <w:rsid w:val="00484555"/>
    <w:rsid w:val="004870AC"/>
    <w:rsid w:val="004A0A84"/>
    <w:rsid w:val="004A1265"/>
    <w:rsid w:val="004B0F59"/>
    <w:rsid w:val="004C0B40"/>
    <w:rsid w:val="004C4A51"/>
    <w:rsid w:val="004D3114"/>
    <w:rsid w:val="004E1AFF"/>
    <w:rsid w:val="00501A36"/>
    <w:rsid w:val="00514B88"/>
    <w:rsid w:val="00517AD4"/>
    <w:rsid w:val="00521177"/>
    <w:rsid w:val="005259AF"/>
    <w:rsid w:val="00530A09"/>
    <w:rsid w:val="00530F25"/>
    <w:rsid w:val="00536E8A"/>
    <w:rsid w:val="00536FAB"/>
    <w:rsid w:val="00537ACA"/>
    <w:rsid w:val="00544026"/>
    <w:rsid w:val="00551B30"/>
    <w:rsid w:val="00560ABA"/>
    <w:rsid w:val="0056255D"/>
    <w:rsid w:val="00566309"/>
    <w:rsid w:val="00571471"/>
    <w:rsid w:val="00577490"/>
    <w:rsid w:val="00583360"/>
    <w:rsid w:val="00587392"/>
    <w:rsid w:val="0059106D"/>
    <w:rsid w:val="00596A7B"/>
    <w:rsid w:val="005973F0"/>
    <w:rsid w:val="005A3939"/>
    <w:rsid w:val="005A6B94"/>
    <w:rsid w:val="005A7E1B"/>
    <w:rsid w:val="005B0ADC"/>
    <w:rsid w:val="005B6378"/>
    <w:rsid w:val="005B66C2"/>
    <w:rsid w:val="005C0B4F"/>
    <w:rsid w:val="005D3C12"/>
    <w:rsid w:val="005E078D"/>
    <w:rsid w:val="005E1D94"/>
    <w:rsid w:val="005E6547"/>
    <w:rsid w:val="005E6A09"/>
    <w:rsid w:val="005F01F8"/>
    <w:rsid w:val="005F2CE7"/>
    <w:rsid w:val="005F3E66"/>
    <w:rsid w:val="005F5F89"/>
    <w:rsid w:val="006025EA"/>
    <w:rsid w:val="0060695F"/>
    <w:rsid w:val="00610182"/>
    <w:rsid w:val="00626508"/>
    <w:rsid w:val="00627C80"/>
    <w:rsid w:val="00635095"/>
    <w:rsid w:val="00640312"/>
    <w:rsid w:val="00640A2C"/>
    <w:rsid w:val="006437A0"/>
    <w:rsid w:val="006511A8"/>
    <w:rsid w:val="00653AA7"/>
    <w:rsid w:val="0065478B"/>
    <w:rsid w:val="00656E64"/>
    <w:rsid w:val="0066267E"/>
    <w:rsid w:val="00663C5D"/>
    <w:rsid w:val="00663CC9"/>
    <w:rsid w:val="00667B8E"/>
    <w:rsid w:val="00675E99"/>
    <w:rsid w:val="00677BFB"/>
    <w:rsid w:val="00685377"/>
    <w:rsid w:val="00685CED"/>
    <w:rsid w:val="006940FB"/>
    <w:rsid w:val="00697BBD"/>
    <w:rsid w:val="006A3E41"/>
    <w:rsid w:val="006A40CF"/>
    <w:rsid w:val="006A5D6C"/>
    <w:rsid w:val="006A7554"/>
    <w:rsid w:val="006B3131"/>
    <w:rsid w:val="006B375B"/>
    <w:rsid w:val="006C1F13"/>
    <w:rsid w:val="006D2CAB"/>
    <w:rsid w:val="006E5012"/>
    <w:rsid w:val="006E681C"/>
    <w:rsid w:val="006F6146"/>
    <w:rsid w:val="00710EEE"/>
    <w:rsid w:val="007163AC"/>
    <w:rsid w:val="00717715"/>
    <w:rsid w:val="00724096"/>
    <w:rsid w:val="00726FDA"/>
    <w:rsid w:val="0073188F"/>
    <w:rsid w:val="00754817"/>
    <w:rsid w:val="007607A7"/>
    <w:rsid w:val="007630B1"/>
    <w:rsid w:val="0076545D"/>
    <w:rsid w:val="0077757F"/>
    <w:rsid w:val="007805D2"/>
    <w:rsid w:val="007822AE"/>
    <w:rsid w:val="0078506A"/>
    <w:rsid w:val="00786496"/>
    <w:rsid w:val="00791D2F"/>
    <w:rsid w:val="0079485A"/>
    <w:rsid w:val="00794DAF"/>
    <w:rsid w:val="00795C86"/>
    <w:rsid w:val="00795D4F"/>
    <w:rsid w:val="007A16EC"/>
    <w:rsid w:val="007A2549"/>
    <w:rsid w:val="007A6155"/>
    <w:rsid w:val="007A76C1"/>
    <w:rsid w:val="007C003B"/>
    <w:rsid w:val="007C5133"/>
    <w:rsid w:val="007C54CF"/>
    <w:rsid w:val="007C6D40"/>
    <w:rsid w:val="007D0158"/>
    <w:rsid w:val="007E42EA"/>
    <w:rsid w:val="007F16CF"/>
    <w:rsid w:val="007F59D3"/>
    <w:rsid w:val="0080207D"/>
    <w:rsid w:val="0080753D"/>
    <w:rsid w:val="00810975"/>
    <w:rsid w:val="008126EB"/>
    <w:rsid w:val="00821017"/>
    <w:rsid w:val="00824DCF"/>
    <w:rsid w:val="00825B6E"/>
    <w:rsid w:val="00830673"/>
    <w:rsid w:val="0083281D"/>
    <w:rsid w:val="008537F3"/>
    <w:rsid w:val="00871C8A"/>
    <w:rsid w:val="008726FE"/>
    <w:rsid w:val="00875CE1"/>
    <w:rsid w:val="00877C4E"/>
    <w:rsid w:val="00882AF2"/>
    <w:rsid w:val="0088501E"/>
    <w:rsid w:val="00885933"/>
    <w:rsid w:val="008965C9"/>
    <w:rsid w:val="008A777D"/>
    <w:rsid w:val="008B0D11"/>
    <w:rsid w:val="008B3326"/>
    <w:rsid w:val="008B5A23"/>
    <w:rsid w:val="008B74B7"/>
    <w:rsid w:val="008C6DB3"/>
    <w:rsid w:val="008D0438"/>
    <w:rsid w:val="008D716A"/>
    <w:rsid w:val="008E482E"/>
    <w:rsid w:val="008E5BA9"/>
    <w:rsid w:val="008F2EB9"/>
    <w:rsid w:val="009023C9"/>
    <w:rsid w:val="00903F56"/>
    <w:rsid w:val="00906865"/>
    <w:rsid w:val="00906992"/>
    <w:rsid w:val="00916D7D"/>
    <w:rsid w:val="00920B2A"/>
    <w:rsid w:val="009210E5"/>
    <w:rsid w:val="00922108"/>
    <w:rsid w:val="00923F55"/>
    <w:rsid w:val="0094249A"/>
    <w:rsid w:val="0094255E"/>
    <w:rsid w:val="0094294D"/>
    <w:rsid w:val="0094549A"/>
    <w:rsid w:val="009555C0"/>
    <w:rsid w:val="0097563A"/>
    <w:rsid w:val="009854AC"/>
    <w:rsid w:val="00987DDA"/>
    <w:rsid w:val="0099351D"/>
    <w:rsid w:val="009945BE"/>
    <w:rsid w:val="009A296F"/>
    <w:rsid w:val="009B49C8"/>
    <w:rsid w:val="009C7A44"/>
    <w:rsid w:val="009D3C23"/>
    <w:rsid w:val="009E088D"/>
    <w:rsid w:val="009E703E"/>
    <w:rsid w:val="009F7872"/>
    <w:rsid w:val="00A004B4"/>
    <w:rsid w:val="00A005B7"/>
    <w:rsid w:val="00A0161B"/>
    <w:rsid w:val="00A05090"/>
    <w:rsid w:val="00A23A63"/>
    <w:rsid w:val="00A252D3"/>
    <w:rsid w:val="00A30EA0"/>
    <w:rsid w:val="00A36A9F"/>
    <w:rsid w:val="00A37082"/>
    <w:rsid w:val="00A3723B"/>
    <w:rsid w:val="00A421CB"/>
    <w:rsid w:val="00A42E42"/>
    <w:rsid w:val="00A46620"/>
    <w:rsid w:val="00A5249F"/>
    <w:rsid w:val="00A549AA"/>
    <w:rsid w:val="00A57CB5"/>
    <w:rsid w:val="00A662DC"/>
    <w:rsid w:val="00A66BA7"/>
    <w:rsid w:val="00A72E89"/>
    <w:rsid w:val="00A7421B"/>
    <w:rsid w:val="00A770D4"/>
    <w:rsid w:val="00A801F1"/>
    <w:rsid w:val="00A840E3"/>
    <w:rsid w:val="00A850C6"/>
    <w:rsid w:val="00A868DF"/>
    <w:rsid w:val="00AA0B58"/>
    <w:rsid w:val="00AA3E37"/>
    <w:rsid w:val="00AA4AA0"/>
    <w:rsid w:val="00AA4D7F"/>
    <w:rsid w:val="00AB001D"/>
    <w:rsid w:val="00AB0038"/>
    <w:rsid w:val="00AB087B"/>
    <w:rsid w:val="00AB48A4"/>
    <w:rsid w:val="00AC0C63"/>
    <w:rsid w:val="00AC3332"/>
    <w:rsid w:val="00AC6509"/>
    <w:rsid w:val="00AD368F"/>
    <w:rsid w:val="00AD3DAB"/>
    <w:rsid w:val="00AD4192"/>
    <w:rsid w:val="00AE0215"/>
    <w:rsid w:val="00AE3905"/>
    <w:rsid w:val="00AE45CF"/>
    <w:rsid w:val="00AE5C11"/>
    <w:rsid w:val="00AF3566"/>
    <w:rsid w:val="00AF3F40"/>
    <w:rsid w:val="00AF5762"/>
    <w:rsid w:val="00B02462"/>
    <w:rsid w:val="00B02AF4"/>
    <w:rsid w:val="00B05CAE"/>
    <w:rsid w:val="00B06003"/>
    <w:rsid w:val="00B139FE"/>
    <w:rsid w:val="00B163B8"/>
    <w:rsid w:val="00B203A7"/>
    <w:rsid w:val="00B20537"/>
    <w:rsid w:val="00B21736"/>
    <w:rsid w:val="00B23E7E"/>
    <w:rsid w:val="00B2502E"/>
    <w:rsid w:val="00B374C6"/>
    <w:rsid w:val="00B37A5F"/>
    <w:rsid w:val="00B37B30"/>
    <w:rsid w:val="00B401AA"/>
    <w:rsid w:val="00B45EB6"/>
    <w:rsid w:val="00B51727"/>
    <w:rsid w:val="00B55751"/>
    <w:rsid w:val="00B66499"/>
    <w:rsid w:val="00B670A9"/>
    <w:rsid w:val="00B71FD6"/>
    <w:rsid w:val="00B72133"/>
    <w:rsid w:val="00B7355A"/>
    <w:rsid w:val="00B75CE5"/>
    <w:rsid w:val="00B828C4"/>
    <w:rsid w:val="00B83D5B"/>
    <w:rsid w:val="00B866E3"/>
    <w:rsid w:val="00B938F8"/>
    <w:rsid w:val="00BA5970"/>
    <w:rsid w:val="00BA5A80"/>
    <w:rsid w:val="00BA5F43"/>
    <w:rsid w:val="00BA7AD9"/>
    <w:rsid w:val="00BB32B5"/>
    <w:rsid w:val="00BB380F"/>
    <w:rsid w:val="00BB4397"/>
    <w:rsid w:val="00BB4FA0"/>
    <w:rsid w:val="00BB56D6"/>
    <w:rsid w:val="00BC0248"/>
    <w:rsid w:val="00BC2413"/>
    <w:rsid w:val="00BC2B6E"/>
    <w:rsid w:val="00BD2B81"/>
    <w:rsid w:val="00BE2F95"/>
    <w:rsid w:val="00BE3415"/>
    <w:rsid w:val="00BE3F78"/>
    <w:rsid w:val="00BE4AB2"/>
    <w:rsid w:val="00BE73E0"/>
    <w:rsid w:val="00BF2D1B"/>
    <w:rsid w:val="00BF2FE7"/>
    <w:rsid w:val="00C01A9A"/>
    <w:rsid w:val="00C06AA2"/>
    <w:rsid w:val="00C17AC4"/>
    <w:rsid w:val="00C301F9"/>
    <w:rsid w:val="00C439BD"/>
    <w:rsid w:val="00C43DFD"/>
    <w:rsid w:val="00C44377"/>
    <w:rsid w:val="00C50277"/>
    <w:rsid w:val="00C70BFA"/>
    <w:rsid w:val="00C71F23"/>
    <w:rsid w:val="00C73E37"/>
    <w:rsid w:val="00C76E99"/>
    <w:rsid w:val="00C81EAE"/>
    <w:rsid w:val="00C83D58"/>
    <w:rsid w:val="00C85CAF"/>
    <w:rsid w:val="00C87E2E"/>
    <w:rsid w:val="00C9322F"/>
    <w:rsid w:val="00C95308"/>
    <w:rsid w:val="00C95436"/>
    <w:rsid w:val="00C9765F"/>
    <w:rsid w:val="00CA3045"/>
    <w:rsid w:val="00CB2115"/>
    <w:rsid w:val="00CC05F1"/>
    <w:rsid w:val="00CC35D4"/>
    <w:rsid w:val="00CC5509"/>
    <w:rsid w:val="00CD7341"/>
    <w:rsid w:val="00CE14F5"/>
    <w:rsid w:val="00CE3025"/>
    <w:rsid w:val="00CF03D5"/>
    <w:rsid w:val="00CF1196"/>
    <w:rsid w:val="00CF2464"/>
    <w:rsid w:val="00CF2D97"/>
    <w:rsid w:val="00CF5057"/>
    <w:rsid w:val="00D057CF"/>
    <w:rsid w:val="00D05CDA"/>
    <w:rsid w:val="00D237EF"/>
    <w:rsid w:val="00D26E33"/>
    <w:rsid w:val="00D33FDB"/>
    <w:rsid w:val="00D34DDD"/>
    <w:rsid w:val="00D4153E"/>
    <w:rsid w:val="00D4719E"/>
    <w:rsid w:val="00D538BB"/>
    <w:rsid w:val="00D55FB5"/>
    <w:rsid w:val="00D61E7F"/>
    <w:rsid w:val="00D61E94"/>
    <w:rsid w:val="00D72134"/>
    <w:rsid w:val="00D72AF9"/>
    <w:rsid w:val="00D77A33"/>
    <w:rsid w:val="00D80125"/>
    <w:rsid w:val="00D8062D"/>
    <w:rsid w:val="00D81B28"/>
    <w:rsid w:val="00D8459F"/>
    <w:rsid w:val="00D84FA3"/>
    <w:rsid w:val="00D863F7"/>
    <w:rsid w:val="00D9084F"/>
    <w:rsid w:val="00DA5D97"/>
    <w:rsid w:val="00DB1BF1"/>
    <w:rsid w:val="00DB1DF4"/>
    <w:rsid w:val="00DB400D"/>
    <w:rsid w:val="00DB7C92"/>
    <w:rsid w:val="00DD120E"/>
    <w:rsid w:val="00DD1EDF"/>
    <w:rsid w:val="00DD7C7D"/>
    <w:rsid w:val="00DE0663"/>
    <w:rsid w:val="00DE2C43"/>
    <w:rsid w:val="00DE342B"/>
    <w:rsid w:val="00DF663A"/>
    <w:rsid w:val="00DF673F"/>
    <w:rsid w:val="00DF6EE2"/>
    <w:rsid w:val="00E07A81"/>
    <w:rsid w:val="00E16D1A"/>
    <w:rsid w:val="00E20158"/>
    <w:rsid w:val="00E20C16"/>
    <w:rsid w:val="00E30758"/>
    <w:rsid w:val="00E34786"/>
    <w:rsid w:val="00E454D6"/>
    <w:rsid w:val="00E50DB4"/>
    <w:rsid w:val="00E551CB"/>
    <w:rsid w:val="00E5673A"/>
    <w:rsid w:val="00E576C8"/>
    <w:rsid w:val="00E60B3B"/>
    <w:rsid w:val="00E61ED6"/>
    <w:rsid w:val="00E6542F"/>
    <w:rsid w:val="00E6790B"/>
    <w:rsid w:val="00E67C50"/>
    <w:rsid w:val="00E71104"/>
    <w:rsid w:val="00E74AC4"/>
    <w:rsid w:val="00E83260"/>
    <w:rsid w:val="00E83697"/>
    <w:rsid w:val="00E87C37"/>
    <w:rsid w:val="00E9409E"/>
    <w:rsid w:val="00E97A79"/>
    <w:rsid w:val="00EB28B9"/>
    <w:rsid w:val="00EB48E5"/>
    <w:rsid w:val="00ED13D3"/>
    <w:rsid w:val="00ED4963"/>
    <w:rsid w:val="00ED5648"/>
    <w:rsid w:val="00EE6228"/>
    <w:rsid w:val="00EE7A1C"/>
    <w:rsid w:val="00EF1700"/>
    <w:rsid w:val="00EF52EA"/>
    <w:rsid w:val="00EF66FC"/>
    <w:rsid w:val="00F00164"/>
    <w:rsid w:val="00F03067"/>
    <w:rsid w:val="00F050AD"/>
    <w:rsid w:val="00F17064"/>
    <w:rsid w:val="00F17285"/>
    <w:rsid w:val="00F206F9"/>
    <w:rsid w:val="00F32FC6"/>
    <w:rsid w:val="00F33B8E"/>
    <w:rsid w:val="00F35C61"/>
    <w:rsid w:val="00F578DD"/>
    <w:rsid w:val="00F61C8F"/>
    <w:rsid w:val="00F61F72"/>
    <w:rsid w:val="00F6448F"/>
    <w:rsid w:val="00F72DE3"/>
    <w:rsid w:val="00F76BB6"/>
    <w:rsid w:val="00F851D1"/>
    <w:rsid w:val="00F90856"/>
    <w:rsid w:val="00F913B2"/>
    <w:rsid w:val="00F97481"/>
    <w:rsid w:val="00FA29C7"/>
    <w:rsid w:val="00FA2EE4"/>
    <w:rsid w:val="00FA3B1C"/>
    <w:rsid w:val="00FA447A"/>
    <w:rsid w:val="00FA531D"/>
    <w:rsid w:val="00FB6527"/>
    <w:rsid w:val="00FC3B0E"/>
    <w:rsid w:val="00FC5A23"/>
    <w:rsid w:val="00FD7C8E"/>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685CED"/>
    <w:rPr>
      <w:sz w:val="16"/>
      <w:szCs w:val="16"/>
    </w:rPr>
  </w:style>
  <w:style w:type="paragraph" w:styleId="CommentText">
    <w:name w:val="annotation text"/>
    <w:basedOn w:val="Normal"/>
    <w:link w:val="CommentTextChar"/>
    <w:rsid w:val="00685CED"/>
    <w:pPr>
      <w:spacing w:line="240" w:lineRule="auto"/>
    </w:pPr>
    <w:rPr>
      <w:sz w:val="20"/>
      <w:szCs w:val="20"/>
    </w:rPr>
  </w:style>
  <w:style w:type="character" w:customStyle="1" w:styleId="CommentTextChar">
    <w:name w:val="Comment Text Char"/>
    <w:basedOn w:val="DefaultParagraphFont"/>
    <w:link w:val="CommentText"/>
    <w:rsid w:val="00685CED"/>
    <w:rPr>
      <w:rFonts w:ascii="Arial" w:hAnsi="Arial"/>
      <w:lang w:val="en-US" w:eastAsia="en-US"/>
    </w:rPr>
  </w:style>
  <w:style w:type="paragraph" w:styleId="CommentSubject">
    <w:name w:val="annotation subject"/>
    <w:basedOn w:val="CommentText"/>
    <w:next w:val="CommentText"/>
    <w:link w:val="CommentSubjectChar"/>
    <w:rsid w:val="00685CED"/>
    <w:rPr>
      <w:b/>
      <w:bCs/>
    </w:rPr>
  </w:style>
  <w:style w:type="character" w:customStyle="1" w:styleId="CommentSubjectChar">
    <w:name w:val="Comment Subject Char"/>
    <w:basedOn w:val="CommentTextChar"/>
    <w:link w:val="CommentSubject"/>
    <w:rsid w:val="00685CED"/>
    <w:rPr>
      <w:rFonts w:ascii="Arial" w:hAnsi="Arial"/>
      <w:b/>
      <w:bCs/>
      <w:lang w:val="en-US" w:eastAsia="en-US"/>
    </w:rPr>
  </w:style>
  <w:style w:type="paragraph" w:styleId="Revision">
    <w:name w:val="Revision"/>
    <w:hidden/>
    <w:uiPriority w:val="99"/>
    <w:semiHidden/>
    <w:rsid w:val="00E71104"/>
    <w:rPr>
      <w:rFonts w:ascii="Arial" w:hAnsi="Arial"/>
      <w:sz w:val="22"/>
      <w:szCs w:val="24"/>
      <w:lang w:val="en-US" w:eastAsia="en-US"/>
    </w:rPr>
  </w:style>
  <w:style w:type="paragraph" w:customStyle="1" w:styleId="Default">
    <w:name w:val="Default"/>
    <w:rsid w:val="00E60B3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685CED"/>
    <w:rPr>
      <w:sz w:val="16"/>
      <w:szCs w:val="16"/>
    </w:rPr>
  </w:style>
  <w:style w:type="paragraph" w:styleId="CommentText">
    <w:name w:val="annotation text"/>
    <w:basedOn w:val="Normal"/>
    <w:link w:val="CommentTextChar"/>
    <w:rsid w:val="00685CED"/>
    <w:pPr>
      <w:spacing w:line="240" w:lineRule="auto"/>
    </w:pPr>
    <w:rPr>
      <w:sz w:val="20"/>
      <w:szCs w:val="20"/>
    </w:rPr>
  </w:style>
  <w:style w:type="character" w:customStyle="1" w:styleId="CommentTextChar">
    <w:name w:val="Comment Text Char"/>
    <w:basedOn w:val="DefaultParagraphFont"/>
    <w:link w:val="CommentText"/>
    <w:rsid w:val="00685CED"/>
    <w:rPr>
      <w:rFonts w:ascii="Arial" w:hAnsi="Arial"/>
      <w:lang w:val="en-US" w:eastAsia="en-US"/>
    </w:rPr>
  </w:style>
  <w:style w:type="paragraph" w:styleId="CommentSubject">
    <w:name w:val="annotation subject"/>
    <w:basedOn w:val="CommentText"/>
    <w:next w:val="CommentText"/>
    <w:link w:val="CommentSubjectChar"/>
    <w:rsid w:val="00685CED"/>
    <w:rPr>
      <w:b/>
      <w:bCs/>
    </w:rPr>
  </w:style>
  <w:style w:type="character" w:customStyle="1" w:styleId="CommentSubjectChar">
    <w:name w:val="Comment Subject Char"/>
    <w:basedOn w:val="CommentTextChar"/>
    <w:link w:val="CommentSubject"/>
    <w:rsid w:val="00685CED"/>
    <w:rPr>
      <w:rFonts w:ascii="Arial" w:hAnsi="Arial"/>
      <w:b/>
      <w:bCs/>
      <w:lang w:val="en-US" w:eastAsia="en-US"/>
    </w:rPr>
  </w:style>
  <w:style w:type="paragraph" w:styleId="Revision">
    <w:name w:val="Revision"/>
    <w:hidden/>
    <w:uiPriority w:val="99"/>
    <w:semiHidden/>
    <w:rsid w:val="00E71104"/>
    <w:rPr>
      <w:rFonts w:ascii="Arial" w:hAnsi="Arial"/>
      <w:sz w:val="22"/>
      <w:szCs w:val="24"/>
      <w:lang w:val="en-US" w:eastAsia="en-US"/>
    </w:rPr>
  </w:style>
  <w:style w:type="paragraph" w:customStyle="1" w:styleId="Default">
    <w:name w:val="Default"/>
    <w:rsid w:val="00E60B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3964">
      <w:bodyDiv w:val="1"/>
      <w:marLeft w:val="0"/>
      <w:marRight w:val="0"/>
      <w:marTop w:val="0"/>
      <w:marBottom w:val="0"/>
      <w:divBdr>
        <w:top w:val="none" w:sz="0" w:space="0" w:color="auto"/>
        <w:left w:val="none" w:sz="0" w:space="0" w:color="auto"/>
        <w:bottom w:val="none" w:sz="0" w:space="0" w:color="auto"/>
        <w:right w:val="none" w:sz="0" w:space="0" w:color="auto"/>
      </w:divBdr>
      <w:divsChild>
        <w:div w:id="1072654176">
          <w:marLeft w:val="0"/>
          <w:marRight w:val="0"/>
          <w:marTop w:val="0"/>
          <w:marBottom w:val="0"/>
          <w:divBdr>
            <w:top w:val="none" w:sz="0" w:space="0" w:color="auto"/>
            <w:left w:val="none" w:sz="0" w:space="0" w:color="auto"/>
            <w:bottom w:val="none" w:sz="0" w:space="0" w:color="auto"/>
            <w:right w:val="none" w:sz="0" w:space="0" w:color="auto"/>
          </w:divBdr>
          <w:divsChild>
            <w:div w:id="1584558937">
              <w:marLeft w:val="0"/>
              <w:marRight w:val="0"/>
              <w:marTop w:val="0"/>
              <w:marBottom w:val="0"/>
              <w:divBdr>
                <w:top w:val="none" w:sz="0" w:space="0" w:color="auto"/>
                <w:left w:val="none" w:sz="0" w:space="0" w:color="auto"/>
                <w:bottom w:val="none" w:sz="0" w:space="0" w:color="auto"/>
                <w:right w:val="none" w:sz="0" w:space="0" w:color="auto"/>
              </w:divBdr>
              <w:divsChild>
                <w:div w:id="2113280951">
                  <w:marLeft w:val="0"/>
                  <w:marRight w:val="0"/>
                  <w:marTop w:val="0"/>
                  <w:marBottom w:val="0"/>
                  <w:divBdr>
                    <w:top w:val="none" w:sz="0" w:space="0" w:color="auto"/>
                    <w:left w:val="none" w:sz="0" w:space="0" w:color="auto"/>
                    <w:bottom w:val="none" w:sz="0" w:space="0" w:color="auto"/>
                    <w:right w:val="none" w:sz="0" w:space="0" w:color="auto"/>
                  </w:divBdr>
                  <w:divsChild>
                    <w:div w:id="1095635672">
                      <w:marLeft w:val="0"/>
                      <w:marRight w:val="0"/>
                      <w:marTop w:val="0"/>
                      <w:marBottom w:val="0"/>
                      <w:divBdr>
                        <w:top w:val="none" w:sz="0" w:space="0" w:color="auto"/>
                        <w:left w:val="none" w:sz="0" w:space="0" w:color="auto"/>
                        <w:bottom w:val="none" w:sz="0" w:space="0" w:color="auto"/>
                        <w:right w:val="none" w:sz="0" w:space="0" w:color="auto"/>
                      </w:divBdr>
                      <w:divsChild>
                        <w:div w:id="1209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35749">
      <w:bodyDiv w:val="1"/>
      <w:marLeft w:val="0"/>
      <w:marRight w:val="0"/>
      <w:marTop w:val="0"/>
      <w:marBottom w:val="0"/>
      <w:divBdr>
        <w:top w:val="none" w:sz="0" w:space="0" w:color="auto"/>
        <w:left w:val="none" w:sz="0" w:space="0" w:color="auto"/>
        <w:bottom w:val="none" w:sz="0" w:space="0" w:color="auto"/>
        <w:right w:val="none" w:sz="0" w:space="0" w:color="auto"/>
      </w:divBdr>
      <w:divsChild>
        <w:div w:id="1730104706">
          <w:marLeft w:val="0"/>
          <w:marRight w:val="0"/>
          <w:marTop w:val="0"/>
          <w:marBottom w:val="0"/>
          <w:divBdr>
            <w:top w:val="none" w:sz="0" w:space="0" w:color="auto"/>
            <w:left w:val="none" w:sz="0" w:space="0" w:color="auto"/>
            <w:bottom w:val="none" w:sz="0" w:space="0" w:color="auto"/>
            <w:right w:val="none" w:sz="0" w:space="0" w:color="auto"/>
          </w:divBdr>
          <w:divsChild>
            <w:div w:id="1397974569">
              <w:marLeft w:val="0"/>
              <w:marRight w:val="0"/>
              <w:marTop w:val="0"/>
              <w:marBottom w:val="0"/>
              <w:divBdr>
                <w:top w:val="none" w:sz="0" w:space="0" w:color="auto"/>
                <w:left w:val="none" w:sz="0" w:space="0" w:color="auto"/>
                <w:bottom w:val="none" w:sz="0" w:space="0" w:color="auto"/>
                <w:right w:val="none" w:sz="0" w:space="0" w:color="auto"/>
              </w:divBdr>
              <w:divsChild>
                <w:div w:id="1479610268">
                  <w:marLeft w:val="0"/>
                  <w:marRight w:val="0"/>
                  <w:marTop w:val="0"/>
                  <w:marBottom w:val="0"/>
                  <w:divBdr>
                    <w:top w:val="none" w:sz="0" w:space="0" w:color="auto"/>
                    <w:left w:val="none" w:sz="0" w:space="0" w:color="auto"/>
                    <w:bottom w:val="none" w:sz="0" w:space="0" w:color="auto"/>
                    <w:right w:val="none" w:sz="0" w:space="0" w:color="auto"/>
                  </w:divBdr>
                  <w:divsChild>
                    <w:div w:id="1021051823">
                      <w:marLeft w:val="0"/>
                      <w:marRight w:val="0"/>
                      <w:marTop w:val="0"/>
                      <w:marBottom w:val="0"/>
                      <w:divBdr>
                        <w:top w:val="none" w:sz="0" w:space="0" w:color="auto"/>
                        <w:left w:val="none" w:sz="0" w:space="0" w:color="auto"/>
                        <w:bottom w:val="none" w:sz="0" w:space="0" w:color="auto"/>
                        <w:right w:val="none" w:sz="0" w:space="0" w:color="auto"/>
                      </w:divBdr>
                      <w:divsChild>
                        <w:div w:id="18564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08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3888">
          <w:marLeft w:val="274"/>
          <w:marRight w:val="0"/>
          <w:marTop w:val="86"/>
          <w:marBottom w:val="0"/>
          <w:divBdr>
            <w:top w:val="none" w:sz="0" w:space="0" w:color="auto"/>
            <w:left w:val="none" w:sz="0" w:space="0" w:color="auto"/>
            <w:bottom w:val="none" w:sz="0" w:space="0" w:color="auto"/>
            <w:right w:val="none" w:sz="0" w:space="0" w:color="auto"/>
          </w:divBdr>
        </w:div>
      </w:divsChild>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80521">
      <w:bodyDiv w:val="1"/>
      <w:marLeft w:val="0"/>
      <w:marRight w:val="0"/>
      <w:marTop w:val="0"/>
      <w:marBottom w:val="0"/>
      <w:divBdr>
        <w:top w:val="none" w:sz="0" w:space="0" w:color="auto"/>
        <w:left w:val="none" w:sz="0" w:space="0" w:color="auto"/>
        <w:bottom w:val="none" w:sz="0" w:space="0" w:color="auto"/>
        <w:right w:val="none" w:sz="0" w:space="0" w:color="auto"/>
      </w:divBdr>
      <w:divsChild>
        <w:div w:id="1309168245">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thefa.com/~/media/files/thefaportal/governance-docs/equality/faith-in-football/faith-centres-report---sporting-equals.ashx" TargetMode="External"/><Relationship Id="rId3" Type="http://schemas.openxmlformats.org/officeDocument/2006/relationships/hyperlink" Target="http://www.efds.co.uk/assets/0000/3403/OOOO8a.pdf" TargetMode="External"/><Relationship Id="rId7" Type="http://schemas.openxmlformats.org/officeDocument/2006/relationships/hyperlink" Target="http://www.thefa.com/~/media/Files/TheFAPortal/governance-docs/equality/race-equality/sporting-equals---club-membership-report.ashx" TargetMode="External"/><Relationship Id="rId2" Type="http://schemas.openxmlformats.org/officeDocument/2006/relationships/hyperlink" Target="http://www.gov.scot/Resource/Doc/296448/0092117.pdf" TargetMode="External"/><Relationship Id="rId1" Type="http://schemas.openxmlformats.org/officeDocument/2006/relationships/hyperlink" Target="http://www.sportscotland.org.uk/resources/resources/sports_clubs_in_scotland/" TargetMode="External"/><Relationship Id="rId6" Type="http://schemas.openxmlformats.org/officeDocument/2006/relationships/hyperlink" Target="http://www.equality-network.org/wp-content/uploads/2013/03/Out-for-Sport-Report.pdf" TargetMode="External"/><Relationship Id="rId5" Type="http://schemas.openxmlformats.org/officeDocument/2006/relationships/hyperlink" Target="http://www.efds.co.uk/news/1181_new_sports_club_online_toolkit_will_benefit_many_more_disabled_people" TargetMode="External"/><Relationship Id="rId4" Type="http://schemas.openxmlformats.org/officeDocument/2006/relationships/hyperlink" Target="http://www.efds.co.uk/assets/0000/3833/Understanding_the_barriers_to_participation_20120510.pdf" TargetMode="External"/><Relationship Id="rId9" Type="http://schemas.openxmlformats.org/officeDocument/2006/relationships/hyperlink" Target="http://sportwales.org.uk/media/1091778/sugar_styled_doc_eng_-_lgb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Club Sport</ssStrategicCategory>
    <ssSportsGoverningBody xmlns="0f691ebb-607a-495b-b184-84cc3c4753ce">All Sports</ssSportsGoverningBody>
    <ssLocalAuthority xmlns="0f691ebb-607a-495b-b184-84cc3c4753ce">National</ssLocalAuthority>
    <Expired xmlns="0f691ebb-607a-495b-b184-84cc3c4753ce">false</Expired>
    <ssProgramme xmlns="0f691ebb-607a-495b-b184-84cc3c4753ce">Community Sports Hubs</ssProgramme>
    <_dlc_ExpireDateSaved xmlns="http://schemas.microsoft.com/sharepoint/v3" xsi:nil="true"/>
    <_dlc_ExpireDate xmlns="http://schemas.microsoft.com/sharepoint/v3">2023-06-05T08:37:23+00:00</_dlc_ExpireDat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CCD61E7BB7C9F34D9A9F62597ADDB7EC" ma:contentTypeVersion="54" ma:contentTypeDescription="Create a new document." ma:contentTypeScope="" ma:versionID="d6c20c431aae41ac2cd3fb2578220685">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00e2e957e2cd15596b395fc9a8d577b"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2.xml><?xml version="1.0" encoding="utf-8"?>
<ds:datastoreItem xmlns:ds="http://schemas.openxmlformats.org/officeDocument/2006/customXml" ds:itemID="{D353AB78-45EC-4221-B3F1-B3D88B6E5FD4}">
  <ds:schemaRefs>
    <ds:schemaRef ds:uri="http://schemas.microsoft.com/office/2006/documentManagement/types"/>
    <ds:schemaRef ds:uri="http://schemas.microsoft.com/sharepoint/v3"/>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0f691ebb-607a-495b-b184-84cc3c4753ce"/>
    <ds:schemaRef ds:uri="http://purl.org/dc/dcmitype/"/>
    <ds:schemaRef ds:uri="http://purl.org/dc/terms/"/>
  </ds:schemaRefs>
</ds:datastoreItem>
</file>

<file path=customXml/itemProps3.xml><?xml version="1.0" encoding="utf-8"?>
<ds:datastoreItem xmlns:ds="http://schemas.openxmlformats.org/officeDocument/2006/customXml" ds:itemID="{A63BFA92-0F74-42B1-968A-42DA848D1241}">
  <ds:schemaRefs>
    <ds:schemaRef ds:uri="http://schemas.microsoft.com/sharepoint/events"/>
  </ds:schemaRefs>
</ds:datastoreItem>
</file>

<file path=customXml/itemProps4.xml><?xml version="1.0" encoding="utf-8"?>
<ds:datastoreItem xmlns:ds="http://schemas.openxmlformats.org/officeDocument/2006/customXml" ds:itemID="{0AA67208-F278-4E1C-BFB5-01A7E85AA539}">
  <ds:schemaRefs>
    <ds:schemaRef ds:uri="office.server.policy"/>
  </ds:schemaRefs>
</ds:datastoreItem>
</file>

<file path=customXml/itemProps5.xml><?xml version="1.0" encoding="utf-8"?>
<ds:datastoreItem xmlns:ds="http://schemas.openxmlformats.org/officeDocument/2006/customXml" ds:itemID="{1FCEB6B9-4081-4C04-ABA2-666ED2A8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A78BE5-C588-4C57-82E8-9FF28A59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4040D1CA</Template>
  <TotalTime>1</TotalTime>
  <Pages>17</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2015-06-04T15:24:00Z</cp:lastPrinted>
  <dcterms:created xsi:type="dcterms:W3CDTF">2015-10-05T14:03:00Z</dcterms:created>
  <dcterms:modified xsi:type="dcterms:W3CDTF">2015-10-05T14:03:00Z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0x010100CCD61E7BB7C9F34D9A9F62597ADDB7EC</vt:lpwstr>
  </property>
  <property fmtid="{D5CDD505-2E9C-101B-9397-08002B2CF9AE}" pid="3" name="ItemRetentionFormula">
    <vt:lpwstr>&lt;formula id="sportscotland"&gt;&lt;/formula&gt;</vt:lpwstr>
  </property>
  <property fmtid="{D5CDD505-2E9C-101B-9397-08002B2CF9AE}" pid="4" name="_dlc_policyId">
    <vt:lpwstr>0x0101|-1465434203</vt:lpwstr>
  </property>
</Properties>
</file>